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D5" w:rsidRPr="000B28D5" w:rsidRDefault="000B28D5" w:rsidP="000B28D5">
      <w:pPr>
        <w:keepNext/>
        <w:autoSpaceDE w:val="0"/>
        <w:jc w:val="center"/>
        <w:textAlignment w:val="auto"/>
        <w:rPr>
          <w:rFonts w:ascii="Times New Roman" w:eastAsia="SimSun, 宋体" w:hAnsi="Times New Roman" w:cs="Times New Roman"/>
          <w:b/>
          <w:sz w:val="24"/>
          <w:lang w:eastAsia="zh-CN"/>
        </w:rPr>
      </w:pPr>
      <w:r w:rsidRPr="000B28D5">
        <w:rPr>
          <w:noProof/>
        </w:rPr>
        <mc:AlternateContent>
          <mc:Choice Requires="wps">
            <w:drawing>
              <wp:anchor distT="0" distB="0" distL="114300" distR="114300" simplePos="0" relativeHeight="251659264" behindDoc="1" locked="0" layoutInCell="1" allowOverlap="1" wp14:anchorId="71458344" wp14:editId="12C9A930">
                <wp:simplePos x="0" y="0"/>
                <wp:positionH relativeFrom="column">
                  <wp:posOffset>2561590</wp:posOffset>
                </wp:positionH>
                <wp:positionV relativeFrom="paragraph">
                  <wp:posOffset>-687705</wp:posOffset>
                </wp:positionV>
                <wp:extent cx="215900" cy="124460"/>
                <wp:effectExtent l="0" t="0" r="12700" b="27940"/>
                <wp:wrapNone/>
                <wp:docPr id="3"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124460"/>
                        </a:xfrm>
                        <a:prstGeom prst="rect">
                          <a:avLst/>
                        </a:prstGeom>
                        <a:ln w="6480">
                          <a:solidFill>
                            <a:srgbClr val="FFFFFF"/>
                          </a:solidFill>
                          <a:prstDash val="solid"/>
                        </a:ln>
                      </wps:spPr>
                      <wps:txbx>
                        <w:txbxContent>
                          <w:p w:rsidR="000B28D5" w:rsidRDefault="000B28D5" w:rsidP="000B28D5">
                            <w:pPr>
                              <w:pStyle w:val="Standard"/>
                            </w:pPr>
                            <w:r>
                              <w:t>2</w:t>
                            </w:r>
                          </w:p>
                        </w:txbxContent>
                      </wps:txbx>
                      <wps:bodyPr vert="horz" lIns="94680" tIns="48960" rIns="94680" bIns="4896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201.7pt;margin-top:-54.15pt;width:17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" filled="f" strokecolor="white" strokeweight=".18mm">
                <v:path arrowok="t"/>
                <v:textbox inset="2.63mm,1.36mm,2.63mm,1.36mm">
                  <w:txbxContent>
                    <w:p w:rsidR="000B28D5" w:rsidRDefault="000B28D5" w:rsidP="000B28D5">
                      <w:pPr>
                        <w:pStyle w:val="Standard"/>
                      </w:pPr>
                      <w:r>
                        <w:t>2</w:t>
                      </w:r>
                    </w:p>
                  </w:txbxContent>
                </v:textbox>
              </v:shape>
            </w:pict>
          </mc:Fallback>
        </mc:AlternateContent>
      </w:r>
      <w:r w:rsidRPr="000B28D5">
        <w:rPr>
          <w:rFonts w:ascii="Times New Roman" w:eastAsia="SimSun, 宋体" w:hAnsi="Times New Roman" w:cs="Times New Roman"/>
          <w:b/>
          <w:noProof/>
          <w:sz w:val="24"/>
        </w:rPr>
        <w:t>КОНТРАКТ</w:t>
      </w:r>
    </w:p>
    <w:p w:rsidR="000B28D5" w:rsidRPr="000B28D5" w:rsidRDefault="000B28D5" w:rsidP="000B28D5">
      <w:pPr>
        <w:autoSpaceDE w:val="0"/>
        <w:jc w:val="center"/>
        <w:textAlignment w:val="auto"/>
        <w:rPr>
          <w:rFonts w:ascii="Times New Roman" w:eastAsia="Times New Roman" w:hAnsi="Times New Roman" w:cs="Times New Roman"/>
          <w:b/>
          <w:sz w:val="24"/>
          <w:lang w:eastAsia="zh-CN"/>
        </w:rPr>
      </w:pPr>
      <w:r w:rsidRPr="000B28D5">
        <w:rPr>
          <w:rFonts w:ascii="Times New Roman" w:eastAsia="Times New Roman" w:hAnsi="Times New Roman" w:cs="Times New Roman"/>
          <w:b/>
          <w:sz w:val="24"/>
          <w:lang w:eastAsia="zh-CN"/>
        </w:rPr>
        <w:t>об оказании платных образовательных услуг</w:t>
      </w:r>
    </w:p>
    <w:p w:rsidR="000B35EC" w:rsidRPr="002719F6" w:rsidRDefault="000B35EC" w:rsidP="000B35EC">
      <w:pPr>
        <w:pStyle w:val="Standard"/>
        <w:ind w:left="2124"/>
        <w:rPr>
          <w:color w:val="000000" w:themeColor="text1"/>
          <w:sz w:val="22"/>
        </w:rPr>
      </w:pPr>
    </w:p>
    <w:p w:rsidR="000B35EC" w:rsidRPr="002719F6" w:rsidRDefault="000B35EC" w:rsidP="000B35EC">
      <w:pPr>
        <w:pStyle w:val="Standard"/>
        <w:jc w:val="center"/>
        <w:rPr>
          <w:color w:val="000000" w:themeColor="text1"/>
          <w:sz w:val="12"/>
          <w:szCs w:val="12"/>
        </w:rPr>
      </w:pPr>
    </w:p>
    <w:tbl>
      <w:tblPr>
        <w:tblW w:w="9936" w:type="dxa"/>
        <w:tblInd w:w="98" w:type="dxa"/>
        <w:tblLayout w:type="fixed"/>
        <w:tblCellMar>
          <w:left w:w="10" w:type="dxa"/>
          <w:right w:w="10" w:type="dxa"/>
        </w:tblCellMar>
        <w:tblLook w:val="04A0" w:firstRow="1" w:lastRow="0" w:firstColumn="1" w:lastColumn="0" w:noHBand="0" w:noVBand="1"/>
      </w:tblPr>
      <w:tblGrid>
        <w:gridCol w:w="3412"/>
        <w:gridCol w:w="2821"/>
        <w:gridCol w:w="1705"/>
        <w:gridCol w:w="1998"/>
      </w:tblGrid>
      <w:tr w:rsidR="000B28D5" w:rsidRPr="000B28D5" w:rsidTr="000B28D5">
        <w:tc>
          <w:tcPr>
            <w:tcW w:w="3412" w:type="dxa"/>
            <w:tcMar>
              <w:top w:w="0" w:type="dxa"/>
              <w:left w:w="108" w:type="dxa"/>
              <w:bottom w:w="0" w:type="dxa"/>
              <w:right w:w="108" w:type="dxa"/>
            </w:tcMar>
            <w:hideMark/>
          </w:tcPr>
          <w:p w:rsidR="000B28D5" w:rsidRPr="00DE7CEA" w:rsidRDefault="00DE7CEA" w:rsidP="000B28D5">
            <w:pPr>
              <w:widowControl/>
              <w:snapToGrid w:val="0"/>
              <w:spacing w:line="240" w:lineRule="atLeast"/>
              <w:jc w:val="both"/>
              <w:textAlignment w:val="auto"/>
              <w:rPr>
                <w:rFonts w:ascii="Times New Roman" w:eastAsia="Times New Roman" w:hAnsi="Times New Roman" w:cs="Times New Roman"/>
                <w:color w:val="000000" w:themeColor="text1"/>
                <w:sz w:val="22"/>
                <w:szCs w:val="20"/>
                <w:lang w:eastAsia="zh-CN"/>
              </w:rPr>
            </w:pPr>
            <w:r>
              <w:rPr>
                <w:rFonts w:ascii="Times New Roman" w:eastAsia="Times New Roman" w:hAnsi="Times New Roman" w:cs="Times New Roman"/>
                <w:color w:val="000000" w:themeColor="text1"/>
                <w:sz w:val="22"/>
                <w:szCs w:val="20"/>
                <w:lang w:eastAsia="zh-CN"/>
              </w:rPr>
              <w:t>«___»</w:t>
            </w:r>
            <w:r w:rsidR="004449C7">
              <w:rPr>
                <w:rFonts w:ascii="Times New Roman" w:eastAsia="Times New Roman" w:hAnsi="Times New Roman" w:cs="Times New Roman"/>
                <w:color w:val="000000" w:themeColor="text1"/>
                <w:sz w:val="22"/>
                <w:szCs w:val="20"/>
                <w:lang w:eastAsia="zh-CN"/>
              </w:rPr>
              <w:t>__________201__г.</w:t>
            </w:r>
          </w:p>
        </w:tc>
        <w:tc>
          <w:tcPr>
            <w:tcW w:w="2821" w:type="dxa"/>
            <w:tcMar>
              <w:top w:w="0" w:type="dxa"/>
              <w:left w:w="108" w:type="dxa"/>
              <w:bottom w:w="0" w:type="dxa"/>
              <w:right w:w="108" w:type="dxa"/>
            </w:tcMar>
            <w:hideMark/>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22"/>
                <w:szCs w:val="20"/>
                <w:lang w:eastAsia="zh-CN"/>
              </w:rPr>
            </w:pPr>
            <w:r w:rsidRPr="000B28D5">
              <w:rPr>
                <w:rFonts w:ascii="Times New Roman" w:eastAsia="Times New Roman" w:hAnsi="Times New Roman" w:cs="Times New Roman"/>
                <w:color w:val="000000" w:themeColor="text1"/>
                <w:sz w:val="22"/>
                <w:szCs w:val="20"/>
                <w:lang w:eastAsia="zh-CN"/>
              </w:rPr>
              <w:t>г. Красноярск</w:t>
            </w:r>
          </w:p>
        </w:tc>
        <w:tc>
          <w:tcPr>
            <w:tcW w:w="3703" w:type="dxa"/>
            <w:gridSpan w:val="2"/>
            <w:tcMar>
              <w:top w:w="0" w:type="dxa"/>
              <w:left w:w="108" w:type="dxa"/>
              <w:bottom w:w="0" w:type="dxa"/>
              <w:right w:w="108" w:type="dxa"/>
            </w:tcMar>
            <w:hideMark/>
          </w:tcPr>
          <w:p w:rsidR="000B28D5" w:rsidRPr="000B28D5" w:rsidRDefault="000B28D5" w:rsidP="00DE7CEA">
            <w:pPr>
              <w:autoSpaceDE w:val="0"/>
              <w:snapToGrid w:val="0"/>
              <w:spacing w:line="276" w:lineRule="auto"/>
              <w:jc w:val="both"/>
              <w:textAlignment w:val="auto"/>
              <w:rPr>
                <w:rFonts w:ascii="Times New Roman" w:eastAsia="Times New Roman" w:hAnsi="Times New Roman" w:cs="Times New Roman"/>
                <w:color w:val="000000" w:themeColor="text1"/>
                <w:sz w:val="22"/>
                <w:szCs w:val="20"/>
                <w:lang w:eastAsia="zh-CN"/>
              </w:rPr>
            </w:pPr>
            <w:r w:rsidRPr="000B28D5">
              <w:rPr>
                <w:rFonts w:ascii="Times New Roman" w:eastAsia="Times New Roman" w:hAnsi="Times New Roman" w:cs="Times New Roman"/>
                <w:color w:val="000000" w:themeColor="text1"/>
                <w:sz w:val="22"/>
                <w:szCs w:val="20"/>
                <w:lang w:eastAsia="zh-CN"/>
              </w:rPr>
              <w:t xml:space="preserve">№ </w:t>
            </w:r>
            <w:r w:rsidR="00DE7CEA">
              <w:rPr>
                <w:rFonts w:ascii="Times New Roman" w:eastAsia="Times New Roman" w:hAnsi="Times New Roman" w:cs="Times New Roman"/>
                <w:color w:val="000000" w:themeColor="text1"/>
                <w:sz w:val="22"/>
                <w:szCs w:val="20"/>
                <w:lang w:eastAsia="zh-CN"/>
              </w:rPr>
              <w:t>____________</w:t>
            </w:r>
            <w:r w:rsidRPr="000B28D5">
              <w:rPr>
                <w:rFonts w:ascii="Times New Roman" w:eastAsia="Times New Roman" w:hAnsi="Times New Roman" w:cs="Times New Roman"/>
                <w:color w:val="000000" w:themeColor="text1"/>
                <w:sz w:val="22"/>
                <w:szCs w:val="20"/>
                <w:lang w:val="en-US" w:eastAsia="zh-CN"/>
              </w:rPr>
              <w:t xml:space="preserve"> </w:t>
            </w:r>
            <w:r w:rsidRPr="000B28D5">
              <w:rPr>
                <w:rFonts w:ascii="Times New Roman" w:eastAsia="Times New Roman" w:hAnsi="Times New Roman" w:cs="Times New Roman"/>
                <w:color w:val="000000" w:themeColor="text1"/>
                <w:sz w:val="22"/>
                <w:szCs w:val="20"/>
                <w:lang w:eastAsia="zh-CN"/>
              </w:rPr>
              <w:t>/____________</w:t>
            </w:r>
          </w:p>
        </w:tc>
      </w:tr>
      <w:tr w:rsidR="000B28D5" w:rsidRPr="000B28D5" w:rsidTr="000B28D5">
        <w:tc>
          <w:tcPr>
            <w:tcW w:w="3412" w:type="dxa"/>
            <w:tcMar>
              <w:top w:w="0" w:type="dxa"/>
              <w:left w:w="108" w:type="dxa"/>
              <w:bottom w:w="0" w:type="dxa"/>
              <w:right w:w="108" w:type="dxa"/>
            </w:tcMar>
          </w:tcPr>
          <w:p w:rsidR="000B28D5" w:rsidRPr="000B28D5" w:rsidRDefault="000B28D5" w:rsidP="000B28D5">
            <w:pPr>
              <w:autoSpaceDE w:val="0"/>
              <w:snapToGrid w:val="0"/>
              <w:spacing w:line="276" w:lineRule="auto"/>
              <w:textAlignment w:val="auto"/>
              <w:rPr>
                <w:rFonts w:ascii="Times New Roman" w:eastAsia="Times New Roman" w:hAnsi="Times New Roman" w:cs="Times New Roman"/>
                <w:color w:val="000000" w:themeColor="text1"/>
                <w:sz w:val="18"/>
                <w:szCs w:val="18"/>
                <w:lang w:eastAsia="zh-CN"/>
              </w:rPr>
            </w:pPr>
          </w:p>
        </w:tc>
        <w:tc>
          <w:tcPr>
            <w:tcW w:w="2821" w:type="dxa"/>
            <w:tcMar>
              <w:top w:w="0" w:type="dxa"/>
              <w:left w:w="108" w:type="dxa"/>
              <w:bottom w:w="0" w:type="dxa"/>
              <w:right w:w="108" w:type="dxa"/>
            </w:tcMar>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18"/>
                <w:szCs w:val="18"/>
                <w:lang w:eastAsia="zh-CN"/>
              </w:rPr>
            </w:pPr>
          </w:p>
        </w:tc>
        <w:tc>
          <w:tcPr>
            <w:tcW w:w="1705" w:type="dxa"/>
            <w:tcMar>
              <w:top w:w="0" w:type="dxa"/>
              <w:left w:w="108" w:type="dxa"/>
              <w:bottom w:w="0" w:type="dxa"/>
              <w:right w:w="108" w:type="dxa"/>
            </w:tcMar>
            <w:hideMark/>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12"/>
                <w:szCs w:val="12"/>
                <w:lang w:eastAsia="zh-CN"/>
              </w:rPr>
            </w:pPr>
            <w:r w:rsidRPr="000B28D5">
              <w:rPr>
                <w:rFonts w:ascii="Times New Roman" w:eastAsia="Times New Roman" w:hAnsi="Times New Roman" w:cs="Times New Roman"/>
                <w:color w:val="000000" w:themeColor="text1"/>
                <w:sz w:val="12"/>
                <w:szCs w:val="12"/>
                <w:lang w:eastAsia="zh-CN"/>
              </w:rPr>
              <w:t>нумерация Исполнителя</w:t>
            </w:r>
          </w:p>
        </w:tc>
        <w:tc>
          <w:tcPr>
            <w:tcW w:w="1998" w:type="dxa"/>
            <w:tcMar>
              <w:top w:w="0" w:type="dxa"/>
              <w:left w:w="108" w:type="dxa"/>
              <w:bottom w:w="0" w:type="dxa"/>
              <w:right w:w="108" w:type="dxa"/>
            </w:tcMar>
            <w:hideMark/>
          </w:tcPr>
          <w:p w:rsidR="000B28D5" w:rsidRPr="000B28D5" w:rsidRDefault="000B28D5" w:rsidP="000B28D5">
            <w:pPr>
              <w:autoSpaceDE w:val="0"/>
              <w:snapToGrid w:val="0"/>
              <w:spacing w:line="276" w:lineRule="auto"/>
              <w:jc w:val="center"/>
              <w:textAlignment w:val="auto"/>
              <w:rPr>
                <w:rFonts w:ascii="Times New Roman" w:eastAsia="Times New Roman" w:hAnsi="Times New Roman" w:cs="Times New Roman"/>
                <w:color w:val="000000" w:themeColor="text1"/>
                <w:sz w:val="12"/>
                <w:szCs w:val="12"/>
                <w:lang w:eastAsia="zh-CN"/>
              </w:rPr>
            </w:pPr>
            <w:r w:rsidRPr="000B28D5">
              <w:rPr>
                <w:rFonts w:ascii="Times New Roman" w:eastAsia="Times New Roman" w:hAnsi="Times New Roman" w:cs="Times New Roman"/>
                <w:color w:val="000000" w:themeColor="text1"/>
                <w:sz w:val="12"/>
                <w:szCs w:val="12"/>
                <w:lang w:eastAsia="zh-CN"/>
              </w:rPr>
              <w:t>нумерация Заказчика</w:t>
            </w:r>
          </w:p>
        </w:tc>
      </w:tr>
    </w:tbl>
    <w:p w:rsidR="000B35EC" w:rsidRPr="000D7959" w:rsidRDefault="000B35EC" w:rsidP="000B35EC">
      <w:pPr>
        <w:pStyle w:val="Standard"/>
        <w:widowControl/>
        <w:ind w:firstLine="709"/>
        <w:contextualSpacing/>
        <w:jc w:val="both"/>
        <w:rPr>
          <w:color w:val="000000" w:themeColor="text1"/>
          <w:sz w:val="22"/>
          <w:szCs w:val="22"/>
        </w:rPr>
      </w:pPr>
    </w:p>
    <w:p w:rsidR="00E651DA" w:rsidRPr="000D7959" w:rsidRDefault="00E651DA" w:rsidP="00E651DA">
      <w:pPr>
        <w:widowControl/>
        <w:autoSpaceDE w:val="0"/>
        <w:spacing w:line="240" w:lineRule="atLeast"/>
        <w:ind w:firstLine="708"/>
        <w:jc w:val="both"/>
        <w:rPr>
          <w:rFonts w:ascii="Times New Roman" w:eastAsia="Times New Roman" w:hAnsi="Times New Roman" w:cs="Times New Roman"/>
          <w:color w:val="000000" w:themeColor="text1"/>
          <w:sz w:val="22"/>
          <w:szCs w:val="22"/>
          <w:lang w:eastAsia="zh-CN"/>
        </w:rPr>
      </w:pPr>
      <w:proofErr w:type="gramStart"/>
      <w:r w:rsidRPr="000D7959">
        <w:rPr>
          <w:rFonts w:ascii="Times New Roman" w:eastAsia="Times New Roman" w:hAnsi="Times New Roman" w:cs="Times New Roman"/>
          <w:color w:val="000000" w:themeColor="text1"/>
          <w:sz w:val="22"/>
          <w:szCs w:val="22"/>
          <w:lang w:eastAsia="zh-CN"/>
        </w:rPr>
        <w:t xml:space="preserve">Федеральное государственное бюджетное учреждение «Центр лабораторного анализа и технических измерений по Сибирскому федеральному округу» (ФГБУ «ЦЛАТИ по СФО»), именуемое в дальнейшем «Исполнитель», </w:t>
      </w:r>
      <w:r w:rsidR="00DE7CEA">
        <w:rPr>
          <w:rFonts w:ascii="Times New Roman" w:eastAsia="Times New Roman" w:hAnsi="Times New Roman" w:cs="Times New Roman"/>
          <w:color w:val="000000" w:themeColor="text1"/>
          <w:sz w:val="22"/>
          <w:szCs w:val="22"/>
          <w:lang w:eastAsia="zh-CN"/>
        </w:rPr>
        <w:t>____</w:t>
      </w:r>
      <w:r w:rsidRPr="000D7959">
        <w:rPr>
          <w:rFonts w:ascii="Times New Roman" w:eastAsia="Times New Roman" w:hAnsi="Times New Roman" w:cs="Times New Roman"/>
          <w:color w:val="000000" w:themeColor="text1"/>
          <w:sz w:val="22"/>
          <w:szCs w:val="22"/>
          <w:lang w:eastAsia="zh-CN"/>
        </w:rPr>
        <w:t xml:space="preserve"> филиала «ЦЛАТИ по Енисейскому региону» ФГБУ</w:t>
      </w:r>
      <w:r w:rsidRPr="000D7959">
        <w:rPr>
          <w:rFonts w:ascii="Times New Roman" w:eastAsia="Times New Roman" w:hAnsi="Times New Roman" w:cs="Times New Roman"/>
          <w:color w:val="000000" w:themeColor="text1"/>
          <w:sz w:val="22"/>
          <w:szCs w:val="22"/>
          <w:lang w:val="en-US" w:eastAsia="zh-CN"/>
        </w:rPr>
        <w:t> </w:t>
      </w:r>
      <w:r w:rsidRPr="000D7959">
        <w:rPr>
          <w:rFonts w:ascii="Times New Roman" w:eastAsia="Times New Roman" w:hAnsi="Times New Roman" w:cs="Times New Roman"/>
          <w:color w:val="000000" w:themeColor="text1"/>
          <w:sz w:val="22"/>
          <w:szCs w:val="22"/>
          <w:lang w:eastAsia="zh-CN"/>
        </w:rPr>
        <w:t>«ЦЛАТИ по СФО» - г. Красноярск (ЦЛАТИ по Е</w:t>
      </w:r>
      <w:r w:rsidR="00DE7CEA">
        <w:rPr>
          <w:rFonts w:ascii="Times New Roman" w:eastAsia="Times New Roman" w:hAnsi="Times New Roman" w:cs="Times New Roman"/>
          <w:color w:val="000000" w:themeColor="text1"/>
          <w:sz w:val="22"/>
          <w:szCs w:val="22"/>
          <w:lang w:eastAsia="zh-CN"/>
        </w:rPr>
        <w:t>нисейскому региону) _______, действующего на основании _____, с одной стороны и _________</w:t>
      </w:r>
      <w:r w:rsidRPr="000D7959">
        <w:rPr>
          <w:rFonts w:ascii="Times New Roman" w:eastAsia="Times New Roman" w:hAnsi="Times New Roman" w:cs="Times New Roman"/>
          <w:color w:val="000000" w:themeColor="text1"/>
          <w:sz w:val="22"/>
          <w:szCs w:val="22"/>
          <w:lang w:eastAsia="zh-CN"/>
        </w:rPr>
        <w:t>, именуемое в дальнейшем «З</w:t>
      </w:r>
      <w:r w:rsidR="00DE7CEA">
        <w:rPr>
          <w:rFonts w:ascii="Times New Roman" w:eastAsia="Times New Roman" w:hAnsi="Times New Roman" w:cs="Times New Roman"/>
          <w:color w:val="000000" w:themeColor="text1"/>
          <w:sz w:val="22"/>
          <w:szCs w:val="22"/>
          <w:lang w:eastAsia="zh-CN"/>
        </w:rPr>
        <w:t>аказчик», в лице _______</w:t>
      </w:r>
      <w:r w:rsidRPr="000D7959">
        <w:rPr>
          <w:rFonts w:ascii="Times New Roman" w:eastAsia="Times New Roman" w:hAnsi="Times New Roman" w:cs="Times New Roman"/>
          <w:color w:val="000000" w:themeColor="text1"/>
          <w:sz w:val="22"/>
          <w:szCs w:val="22"/>
          <w:lang w:eastAsia="zh-CN"/>
        </w:rPr>
        <w:t>, де</w:t>
      </w:r>
      <w:r w:rsidR="00DE7CEA">
        <w:rPr>
          <w:rFonts w:ascii="Times New Roman" w:eastAsia="Times New Roman" w:hAnsi="Times New Roman" w:cs="Times New Roman"/>
          <w:color w:val="000000" w:themeColor="text1"/>
          <w:sz w:val="22"/>
          <w:szCs w:val="22"/>
          <w:lang w:eastAsia="zh-CN"/>
        </w:rPr>
        <w:t>йствующего на основании _______</w:t>
      </w:r>
      <w:r w:rsidRPr="000D7959">
        <w:rPr>
          <w:rFonts w:ascii="Times New Roman" w:eastAsia="Times New Roman" w:hAnsi="Times New Roman" w:cs="Times New Roman"/>
          <w:color w:val="000000" w:themeColor="text1"/>
          <w:sz w:val="22"/>
          <w:szCs w:val="22"/>
          <w:lang w:eastAsia="zh-CN"/>
        </w:rPr>
        <w:t>, с другой стороны, совместно именуемые «Стороны», в</w:t>
      </w:r>
      <w:proofErr w:type="gramEnd"/>
      <w:r w:rsidRPr="000D7959">
        <w:rPr>
          <w:rFonts w:ascii="Times New Roman" w:eastAsia="Times New Roman" w:hAnsi="Times New Roman" w:cs="Times New Roman"/>
          <w:color w:val="000000" w:themeColor="text1"/>
          <w:sz w:val="22"/>
          <w:szCs w:val="22"/>
          <w:lang w:eastAsia="zh-CN"/>
        </w:rPr>
        <w:t xml:space="preserve"> </w:t>
      </w:r>
      <w:proofErr w:type="gramStart"/>
      <w:r w:rsidRPr="000D7959">
        <w:rPr>
          <w:rFonts w:ascii="Times New Roman" w:eastAsia="Times New Roman" w:hAnsi="Times New Roman" w:cs="Times New Roman"/>
          <w:color w:val="000000" w:themeColor="text1"/>
          <w:sz w:val="22"/>
          <w:szCs w:val="22"/>
          <w:lang w:eastAsia="zh-CN"/>
        </w:rPr>
        <w:t>соответствии</w:t>
      </w:r>
      <w:proofErr w:type="gramEnd"/>
      <w:r w:rsidRPr="000D7959">
        <w:rPr>
          <w:rFonts w:ascii="Times New Roman" w:eastAsia="Times New Roman" w:hAnsi="Times New Roman" w:cs="Times New Roman"/>
          <w:color w:val="000000" w:themeColor="text1"/>
          <w:sz w:val="22"/>
          <w:szCs w:val="22"/>
          <w:lang w:eastAsia="zh-CN"/>
        </w:rPr>
        <w:t xml:space="preserve"> с требованием п. 4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0B35EC" w:rsidRPr="000D7959" w:rsidRDefault="000B35EC" w:rsidP="000B35EC">
      <w:pPr>
        <w:pStyle w:val="Standard"/>
        <w:widowControl/>
        <w:tabs>
          <w:tab w:val="left" w:pos="0"/>
          <w:tab w:val="left" w:pos="360"/>
        </w:tabs>
        <w:autoSpaceDE/>
        <w:spacing w:before="60" w:after="60"/>
        <w:ind w:firstLine="709"/>
        <w:contextualSpacing/>
        <w:jc w:val="center"/>
        <w:rPr>
          <w:b/>
          <w:color w:val="000000" w:themeColor="text1"/>
          <w:sz w:val="22"/>
          <w:szCs w:val="22"/>
        </w:rPr>
      </w:pPr>
      <w:r w:rsidRPr="000D7959">
        <w:rPr>
          <w:b/>
          <w:color w:val="000000" w:themeColor="text1"/>
          <w:sz w:val="22"/>
          <w:szCs w:val="22"/>
        </w:rPr>
        <w:t xml:space="preserve">1. Предмет </w:t>
      </w:r>
      <w:r w:rsidR="000D7959">
        <w:rPr>
          <w:b/>
          <w:color w:val="000000" w:themeColor="text1"/>
          <w:sz w:val="22"/>
          <w:szCs w:val="22"/>
        </w:rPr>
        <w:t>контракт</w:t>
      </w:r>
      <w:r w:rsidRPr="000D7959">
        <w:rPr>
          <w:b/>
          <w:color w:val="000000" w:themeColor="text1"/>
          <w:sz w:val="22"/>
          <w:szCs w:val="22"/>
        </w:rPr>
        <w:t>а</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bCs/>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1.1. Заказчик поручает и обязуется оплатить, а Исполнитель принимает на себя обязательства по оказанию платных образовательных услуг</w:t>
      </w:r>
      <w:r w:rsidRPr="00A03D0A">
        <w:rPr>
          <w:rFonts w:ascii="Times New Roman" w:eastAsia="Times New Roman" w:hAnsi="Times New Roman" w:cs="Times New Roman"/>
          <w:bCs/>
          <w:color w:val="FF0000"/>
          <w:sz w:val="22"/>
          <w:szCs w:val="22"/>
          <w:lang w:eastAsia="zh-CN"/>
        </w:rPr>
        <w:t xml:space="preserve"> </w:t>
      </w:r>
      <w:r w:rsidRPr="00A03D0A">
        <w:rPr>
          <w:rFonts w:ascii="Times New Roman" w:eastAsia="Times New Roman" w:hAnsi="Times New Roman" w:cs="Times New Roman"/>
          <w:bCs/>
          <w:color w:val="000000" w:themeColor="text1"/>
          <w:sz w:val="22"/>
          <w:szCs w:val="22"/>
          <w:lang w:eastAsia="zh-CN"/>
        </w:rPr>
        <w:t xml:space="preserve">(далее – услуги) для персонала Заказчика (далее - слушатели) по образовательной программе (программам): </w:t>
      </w:r>
    </w:p>
    <w:tbl>
      <w:tblPr>
        <w:tblStyle w:val="2"/>
        <w:tblW w:w="10065" w:type="dxa"/>
        <w:tblInd w:w="108" w:type="dxa"/>
        <w:tblLayout w:type="fixed"/>
        <w:tblLook w:val="04A0" w:firstRow="1" w:lastRow="0" w:firstColumn="1" w:lastColumn="0" w:noHBand="0" w:noVBand="1"/>
      </w:tblPr>
      <w:tblGrid>
        <w:gridCol w:w="7939"/>
        <w:gridCol w:w="2126"/>
      </w:tblGrid>
      <w:tr w:rsidR="00A03D0A" w:rsidRPr="00A03D0A" w:rsidTr="00BA4C6B">
        <w:tc>
          <w:tcPr>
            <w:tcW w:w="10065" w:type="dxa"/>
            <w:gridSpan w:val="2"/>
            <w:tcBorders>
              <w:top w:val="single" w:sz="4" w:space="0" w:color="auto"/>
              <w:left w:val="single" w:sz="4" w:space="0" w:color="auto"/>
              <w:bottom w:val="single" w:sz="4" w:space="0" w:color="auto"/>
              <w:right w:val="single" w:sz="4" w:space="0" w:color="auto"/>
            </w:tcBorders>
            <w:hideMark/>
          </w:tcPr>
          <w:p w:rsidR="00A03D0A" w:rsidRPr="00A03D0A" w:rsidRDefault="00DE7CEA" w:rsidP="00DE7CEA">
            <w:pPr>
              <w:numPr>
                <w:ilvl w:val="1"/>
                <w:numId w:val="4"/>
              </w:numPr>
              <w:shd w:val="clear" w:color="auto" w:fill="FFFFFF"/>
              <w:tabs>
                <w:tab w:val="left" w:pos="1080"/>
              </w:tabs>
              <w:jc w:val="both"/>
              <w:textAlignment w:val="auto"/>
              <w:rPr>
                <w:rFonts w:ascii="Times New Roman" w:eastAsia="Times New Roman" w:hAnsi="Times New Roman" w:cs="Times New Roman"/>
                <w:b/>
                <w:bCs/>
                <w:color w:val="000000" w:themeColor="text1"/>
                <w:sz w:val="22"/>
                <w:szCs w:val="22"/>
                <w:lang w:eastAsia="zh-CN"/>
              </w:rPr>
            </w:pPr>
            <w:r>
              <w:rPr>
                <w:rFonts w:ascii="Times New Roman" w:eastAsia="Times New Roman" w:hAnsi="Times New Roman" w:cs="Times New Roman"/>
                <w:b/>
                <w:bCs/>
                <w:color w:val="000000" w:themeColor="text1"/>
                <w:sz w:val="22"/>
                <w:szCs w:val="22"/>
                <w:lang w:eastAsia="zh-CN"/>
              </w:rPr>
              <w:t>Ф.И.О.</w:t>
            </w:r>
            <w:r w:rsidR="00A03D0A" w:rsidRPr="00DE7CEA">
              <w:rPr>
                <w:rFonts w:ascii="Times New Roman" w:eastAsia="Times New Roman" w:hAnsi="Times New Roman" w:cs="Times New Roman"/>
                <w:b/>
                <w:bCs/>
                <w:color w:val="000000" w:themeColor="text1"/>
                <w:sz w:val="22"/>
                <w:szCs w:val="22"/>
                <w:lang w:eastAsia="zh-CN"/>
              </w:rPr>
              <w:t xml:space="preserve"> - </w:t>
            </w:r>
            <w:r>
              <w:rPr>
                <w:rFonts w:ascii="Times New Roman" w:eastAsia="Times New Roman" w:hAnsi="Times New Roman" w:cs="Times New Roman"/>
                <w:b/>
                <w:bCs/>
                <w:color w:val="000000" w:themeColor="text1"/>
                <w:sz w:val="22"/>
                <w:szCs w:val="22"/>
                <w:lang w:eastAsia="zh-CN"/>
              </w:rPr>
              <w:t>должность</w:t>
            </w:r>
          </w:p>
        </w:tc>
      </w:tr>
      <w:tr w:rsidR="00A03D0A" w:rsidRPr="00A03D0A" w:rsidTr="00BA4C6B">
        <w:tc>
          <w:tcPr>
            <w:tcW w:w="7939" w:type="dxa"/>
            <w:tcBorders>
              <w:top w:val="single" w:sz="4" w:space="0" w:color="auto"/>
              <w:left w:val="single" w:sz="4" w:space="0" w:color="auto"/>
              <w:bottom w:val="single" w:sz="4" w:space="0" w:color="auto"/>
              <w:right w:val="single" w:sz="4" w:space="0" w:color="auto"/>
            </w:tcBorders>
            <w:hideMark/>
          </w:tcPr>
          <w:p w:rsidR="00A03D0A" w:rsidRPr="00A03D0A" w:rsidRDefault="00A03D0A" w:rsidP="00A03D0A">
            <w:pPr>
              <w:shd w:val="clear" w:color="auto" w:fill="FFFFFF"/>
              <w:tabs>
                <w:tab w:val="left" w:pos="1080"/>
              </w:tabs>
              <w:jc w:val="both"/>
              <w:textAlignment w:val="auto"/>
              <w:rPr>
                <w:rFonts w:ascii="Times New Roman" w:eastAsia="Times New Roman" w:hAnsi="Times New Roman" w:cs="Times New Roman"/>
                <w:b/>
                <w:bCs/>
                <w:color w:val="000000" w:themeColor="text1"/>
                <w:sz w:val="22"/>
                <w:szCs w:val="22"/>
                <w:lang w:eastAsia="zh-CN"/>
              </w:rPr>
            </w:pPr>
            <w:r w:rsidRPr="00A03D0A">
              <w:rPr>
                <w:rFonts w:ascii="Times New Roman" w:eastAsia="Times New Roman" w:hAnsi="Times New Roman" w:cs="Times New Roman"/>
                <w:b/>
                <w:bCs/>
                <w:color w:val="000000" w:themeColor="text1"/>
                <w:sz w:val="22"/>
                <w:szCs w:val="22"/>
                <w:lang w:eastAsia="zh-CN"/>
              </w:rPr>
              <w:t>Наименование образовательной программы, продолжительность, форма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A03D0A" w:rsidRPr="00A03D0A" w:rsidRDefault="00A03D0A" w:rsidP="00DB3F6F">
            <w:pPr>
              <w:shd w:val="clear" w:color="auto" w:fill="FFFFFF"/>
              <w:tabs>
                <w:tab w:val="left" w:pos="1080"/>
              </w:tabs>
              <w:jc w:val="both"/>
              <w:textAlignment w:val="auto"/>
              <w:rPr>
                <w:rFonts w:ascii="Times New Roman" w:eastAsia="Times New Roman" w:hAnsi="Times New Roman" w:cs="Times New Roman"/>
                <w:b/>
                <w:bCs/>
                <w:color w:val="000000" w:themeColor="text1"/>
                <w:sz w:val="22"/>
                <w:szCs w:val="22"/>
                <w:lang w:eastAsia="zh-CN"/>
              </w:rPr>
            </w:pPr>
            <w:r w:rsidRPr="00A03D0A">
              <w:rPr>
                <w:rFonts w:ascii="Times New Roman" w:eastAsia="Times New Roman" w:hAnsi="Times New Roman" w:cs="Times New Roman"/>
                <w:b/>
                <w:bCs/>
                <w:color w:val="000000" w:themeColor="text1"/>
                <w:sz w:val="22"/>
                <w:szCs w:val="22"/>
                <w:lang w:eastAsia="zh-CN"/>
              </w:rPr>
              <w:t xml:space="preserve">Стоимость, руб., (в том числе НДС </w:t>
            </w:r>
            <w:r w:rsidR="00DB3F6F">
              <w:rPr>
                <w:rFonts w:ascii="Times New Roman" w:eastAsia="Times New Roman" w:hAnsi="Times New Roman" w:cs="Times New Roman"/>
                <w:b/>
                <w:bCs/>
                <w:color w:val="000000" w:themeColor="text1"/>
                <w:sz w:val="22"/>
                <w:szCs w:val="22"/>
                <w:lang w:eastAsia="zh-CN"/>
              </w:rPr>
              <w:t>20</w:t>
            </w:r>
            <w:r w:rsidRPr="00A03D0A">
              <w:rPr>
                <w:rFonts w:ascii="Times New Roman" w:eastAsia="Times New Roman" w:hAnsi="Times New Roman" w:cs="Times New Roman"/>
                <w:b/>
                <w:bCs/>
                <w:color w:val="000000" w:themeColor="text1"/>
                <w:sz w:val="22"/>
                <w:szCs w:val="22"/>
                <w:lang w:eastAsia="zh-CN"/>
              </w:rPr>
              <w:t>%)</w:t>
            </w:r>
          </w:p>
        </w:tc>
      </w:tr>
      <w:tr w:rsidR="00A03D0A" w:rsidRPr="00A03D0A" w:rsidTr="00BA4C6B">
        <w:tc>
          <w:tcPr>
            <w:tcW w:w="7939" w:type="dxa"/>
            <w:tcBorders>
              <w:top w:val="single" w:sz="4" w:space="0" w:color="auto"/>
              <w:left w:val="single" w:sz="4" w:space="0" w:color="auto"/>
              <w:bottom w:val="single" w:sz="4" w:space="0" w:color="auto"/>
              <w:right w:val="single" w:sz="4" w:space="0" w:color="auto"/>
            </w:tcBorders>
            <w:hideMark/>
          </w:tcPr>
          <w:p w:rsidR="00A03D0A" w:rsidRPr="00BA4C6B"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A03D0A" w:rsidRPr="00BA4C6B"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r>
      <w:tr w:rsidR="00A03D0A" w:rsidRPr="00A03D0A" w:rsidTr="00BA4C6B">
        <w:tc>
          <w:tcPr>
            <w:tcW w:w="7939" w:type="dxa"/>
            <w:tcBorders>
              <w:top w:val="single" w:sz="4" w:space="0" w:color="auto"/>
              <w:left w:val="single" w:sz="4" w:space="0" w:color="auto"/>
              <w:bottom w:val="single" w:sz="4" w:space="0" w:color="auto"/>
              <w:right w:val="single" w:sz="4" w:space="0" w:color="auto"/>
            </w:tcBorders>
            <w:hideMark/>
          </w:tcPr>
          <w:p w:rsidR="00A03D0A" w:rsidRPr="00A03D0A"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c>
          <w:tcPr>
            <w:tcW w:w="2126" w:type="dxa"/>
            <w:tcBorders>
              <w:top w:val="single" w:sz="4" w:space="0" w:color="auto"/>
              <w:left w:val="single" w:sz="4" w:space="0" w:color="auto"/>
              <w:bottom w:val="single" w:sz="4" w:space="0" w:color="auto"/>
              <w:right w:val="single" w:sz="4" w:space="0" w:color="auto"/>
            </w:tcBorders>
            <w:hideMark/>
          </w:tcPr>
          <w:p w:rsidR="00A03D0A" w:rsidRPr="00A05138" w:rsidRDefault="00A03D0A"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p>
        </w:tc>
      </w:tr>
      <w:tr w:rsidR="00BA4C6B" w:rsidRPr="00A03D0A" w:rsidTr="00BA4C6B">
        <w:tc>
          <w:tcPr>
            <w:tcW w:w="7939"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w:t>
            </w:r>
          </w:p>
        </w:tc>
        <w:tc>
          <w:tcPr>
            <w:tcW w:w="2126"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val="en-US" w:eastAsia="zh-CN"/>
              </w:rPr>
            </w:pPr>
          </w:p>
        </w:tc>
      </w:tr>
      <w:tr w:rsidR="00BA4C6B" w:rsidRPr="00A03D0A" w:rsidTr="00BA4C6B">
        <w:tc>
          <w:tcPr>
            <w:tcW w:w="7939"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Итого:</w:t>
            </w:r>
          </w:p>
        </w:tc>
        <w:tc>
          <w:tcPr>
            <w:tcW w:w="2126" w:type="dxa"/>
            <w:tcBorders>
              <w:top w:val="single" w:sz="4" w:space="0" w:color="auto"/>
              <w:left w:val="single" w:sz="4" w:space="0" w:color="auto"/>
              <w:bottom w:val="single" w:sz="4" w:space="0" w:color="auto"/>
              <w:right w:val="single" w:sz="4" w:space="0" w:color="auto"/>
            </w:tcBorders>
          </w:tcPr>
          <w:p w:rsidR="00BA4C6B" w:rsidRPr="00A03D0A" w:rsidRDefault="00BA4C6B" w:rsidP="00A03D0A">
            <w:pPr>
              <w:shd w:val="clear" w:color="auto" w:fill="FFFFFF"/>
              <w:tabs>
                <w:tab w:val="left" w:pos="1080"/>
              </w:tabs>
              <w:jc w:val="both"/>
              <w:textAlignment w:val="auto"/>
              <w:rPr>
                <w:rFonts w:ascii="Times New Roman" w:eastAsia="Times New Roman" w:hAnsi="Times New Roman" w:cs="Times New Roman"/>
                <w:bCs/>
                <w:color w:val="000000" w:themeColor="text1"/>
                <w:sz w:val="22"/>
                <w:szCs w:val="22"/>
                <w:lang w:val="en-US" w:eastAsia="zh-CN"/>
              </w:rPr>
            </w:pPr>
          </w:p>
        </w:tc>
      </w:tr>
    </w:tbl>
    <w:p w:rsidR="00A03D0A" w:rsidRPr="00A03D0A" w:rsidRDefault="00A03D0A"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p>
    <w:tbl>
      <w:tblPr>
        <w:tblStyle w:val="111"/>
        <w:tblW w:w="10065" w:type="dxa"/>
        <w:tblInd w:w="108" w:type="dxa"/>
        <w:tblLayout w:type="fixed"/>
        <w:tblLook w:val="04A0" w:firstRow="1" w:lastRow="0" w:firstColumn="1" w:lastColumn="0" w:noHBand="0" w:noVBand="1"/>
      </w:tblPr>
      <w:tblGrid>
        <w:gridCol w:w="7939"/>
        <w:gridCol w:w="2126"/>
      </w:tblGrid>
      <w:tr w:rsidR="00A03D0A" w:rsidRPr="00A03D0A" w:rsidTr="000248AD">
        <w:tc>
          <w:tcPr>
            <w:tcW w:w="7939" w:type="dxa"/>
            <w:tcBorders>
              <w:top w:val="single" w:sz="4" w:space="0" w:color="auto"/>
              <w:left w:val="single" w:sz="4" w:space="0" w:color="auto"/>
              <w:bottom w:val="single" w:sz="4" w:space="0" w:color="auto"/>
              <w:right w:val="single" w:sz="4" w:space="0" w:color="auto"/>
            </w:tcBorders>
            <w:vAlign w:val="bottom"/>
            <w:hideMark/>
          </w:tcPr>
          <w:p w:rsidR="00A03D0A" w:rsidRPr="00A03D0A" w:rsidRDefault="00AC2D82"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Итого по контракту</w:t>
            </w:r>
            <w:r w:rsidR="00A03D0A" w:rsidRPr="00A03D0A">
              <w:rPr>
                <w:rFonts w:ascii="Times New Roman" w:eastAsia="Times New Roman" w:hAnsi="Times New Roman" w:cs="Times New Roman"/>
                <w:bCs/>
                <w:color w:val="000000" w:themeColor="text1"/>
                <w:sz w:val="22"/>
                <w:szCs w:val="22"/>
                <w:lang w:eastAsia="zh-CN"/>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A03D0A" w:rsidRPr="00A03D0A" w:rsidRDefault="00A03D0A"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val="en-US" w:eastAsia="zh-CN"/>
              </w:rPr>
            </w:pPr>
          </w:p>
        </w:tc>
      </w:tr>
      <w:tr w:rsidR="00A03D0A" w:rsidRPr="00A03D0A" w:rsidTr="000248AD">
        <w:tc>
          <w:tcPr>
            <w:tcW w:w="7939" w:type="dxa"/>
            <w:tcBorders>
              <w:top w:val="single" w:sz="4" w:space="0" w:color="auto"/>
              <w:left w:val="single" w:sz="4" w:space="0" w:color="auto"/>
              <w:bottom w:val="single" w:sz="4" w:space="0" w:color="auto"/>
              <w:right w:val="single" w:sz="4" w:space="0" w:color="auto"/>
            </w:tcBorders>
            <w:vAlign w:val="bottom"/>
            <w:hideMark/>
          </w:tcPr>
          <w:p w:rsidR="00A03D0A" w:rsidRPr="00A03D0A" w:rsidRDefault="00A03D0A" w:rsidP="00DB3F6F">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 в </w:t>
            </w:r>
            <w:proofErr w:type="spellStart"/>
            <w:r w:rsidRPr="00A03D0A">
              <w:rPr>
                <w:rFonts w:ascii="Times New Roman" w:eastAsia="Times New Roman" w:hAnsi="Times New Roman" w:cs="Times New Roman"/>
                <w:bCs/>
                <w:color w:val="000000" w:themeColor="text1"/>
                <w:sz w:val="22"/>
                <w:szCs w:val="22"/>
                <w:lang w:eastAsia="zh-CN"/>
              </w:rPr>
              <w:t>т.ч</w:t>
            </w:r>
            <w:proofErr w:type="spellEnd"/>
            <w:r w:rsidRPr="00A03D0A">
              <w:rPr>
                <w:rFonts w:ascii="Times New Roman" w:eastAsia="Times New Roman" w:hAnsi="Times New Roman" w:cs="Times New Roman"/>
                <w:bCs/>
                <w:color w:val="000000" w:themeColor="text1"/>
                <w:sz w:val="22"/>
                <w:szCs w:val="22"/>
                <w:lang w:eastAsia="zh-CN"/>
              </w:rPr>
              <w:t xml:space="preserve">. НДС, </w:t>
            </w:r>
            <w:r w:rsidR="00DB3F6F">
              <w:rPr>
                <w:rFonts w:ascii="Times New Roman" w:eastAsia="Times New Roman" w:hAnsi="Times New Roman" w:cs="Times New Roman"/>
                <w:bCs/>
                <w:color w:val="000000" w:themeColor="text1"/>
                <w:sz w:val="22"/>
                <w:szCs w:val="22"/>
                <w:lang w:eastAsia="zh-CN"/>
              </w:rPr>
              <w:t>20</w:t>
            </w:r>
            <w:r w:rsidRPr="00A03D0A">
              <w:rPr>
                <w:rFonts w:ascii="Times New Roman" w:eastAsia="Times New Roman" w:hAnsi="Times New Roman" w:cs="Times New Roman"/>
                <w:bCs/>
                <w:color w:val="000000" w:themeColor="text1"/>
                <w:sz w:val="22"/>
                <w:szCs w:val="22"/>
                <w:lang w:eastAsia="zh-CN"/>
              </w:rPr>
              <w:t>%</w:t>
            </w:r>
          </w:p>
        </w:tc>
        <w:tc>
          <w:tcPr>
            <w:tcW w:w="2126" w:type="dxa"/>
            <w:tcBorders>
              <w:top w:val="single" w:sz="4" w:space="0" w:color="auto"/>
              <w:left w:val="single" w:sz="4" w:space="0" w:color="auto"/>
              <w:bottom w:val="single" w:sz="4" w:space="0" w:color="auto"/>
              <w:right w:val="single" w:sz="4" w:space="0" w:color="auto"/>
            </w:tcBorders>
            <w:hideMark/>
          </w:tcPr>
          <w:p w:rsidR="00A03D0A" w:rsidRPr="00A03D0A" w:rsidRDefault="00A03D0A" w:rsidP="00A03D0A">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val="en-US" w:eastAsia="zh-CN"/>
              </w:rPr>
            </w:pPr>
          </w:p>
        </w:tc>
      </w:tr>
    </w:tbl>
    <w:p w:rsidR="00A03D0A" w:rsidRPr="00A03D0A" w:rsidRDefault="00BA4C6B" w:rsidP="00BA4C6B">
      <w:pPr>
        <w:shd w:val="clear" w:color="auto" w:fill="FFFFFF"/>
        <w:tabs>
          <w:tab w:val="left" w:pos="1080"/>
        </w:tabs>
        <w:autoSpaceDE w:val="0"/>
        <w:jc w:val="both"/>
        <w:textAlignment w:val="auto"/>
        <w:rPr>
          <w:rFonts w:ascii="Times New Roman" w:eastAsia="Times New Roman" w:hAnsi="Times New Roman" w:cs="Times New Roman"/>
          <w:bCs/>
          <w:color w:val="000000" w:themeColor="text1"/>
          <w:sz w:val="22"/>
          <w:szCs w:val="22"/>
          <w:lang w:eastAsia="zh-CN"/>
        </w:rPr>
      </w:pPr>
      <w:r>
        <w:rPr>
          <w:rFonts w:ascii="Times New Roman" w:eastAsia="Times New Roman" w:hAnsi="Times New Roman" w:cs="Times New Roman"/>
          <w:bCs/>
          <w:color w:val="000000" w:themeColor="text1"/>
          <w:sz w:val="22"/>
          <w:szCs w:val="22"/>
          <w:lang w:eastAsia="zh-CN"/>
        </w:rPr>
        <w:t xml:space="preserve">            </w:t>
      </w:r>
      <w:r w:rsidR="00A03D0A" w:rsidRPr="00A03D0A">
        <w:rPr>
          <w:rFonts w:ascii="Times New Roman" w:eastAsia="Times New Roman" w:hAnsi="Times New Roman" w:cs="Times New Roman"/>
          <w:bCs/>
          <w:color w:val="000000" w:themeColor="text1"/>
          <w:sz w:val="22"/>
          <w:szCs w:val="22"/>
          <w:lang w:eastAsia="zh-CN"/>
        </w:rPr>
        <w:t xml:space="preserve">1.2. Услуги оказываются по месту нахождения Исполнителя: г. Красноярск, ул. </w:t>
      </w:r>
      <w:proofErr w:type="gramStart"/>
      <w:r w:rsidR="00A03D0A" w:rsidRPr="00A03D0A">
        <w:rPr>
          <w:rFonts w:ascii="Times New Roman" w:eastAsia="Times New Roman" w:hAnsi="Times New Roman" w:cs="Times New Roman"/>
          <w:bCs/>
          <w:color w:val="000000" w:themeColor="text1"/>
          <w:sz w:val="22"/>
          <w:szCs w:val="22"/>
          <w:lang w:eastAsia="zh-CN"/>
        </w:rPr>
        <w:t>Джамбульская</w:t>
      </w:r>
      <w:proofErr w:type="gramEnd"/>
      <w:r w:rsidR="00A03D0A" w:rsidRPr="00A03D0A">
        <w:rPr>
          <w:rFonts w:ascii="Times New Roman" w:eastAsia="Times New Roman" w:hAnsi="Times New Roman" w:cs="Times New Roman"/>
          <w:bCs/>
          <w:color w:val="000000" w:themeColor="text1"/>
          <w:sz w:val="22"/>
          <w:szCs w:val="22"/>
          <w:lang w:eastAsia="zh-CN"/>
        </w:rPr>
        <w:t>, д. 10, независимо от места нахождения слушателя.</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1.3. </w:t>
      </w:r>
      <w:r w:rsidRPr="00A03D0A">
        <w:rPr>
          <w:rFonts w:ascii="Times New Roman" w:eastAsia="Times New Roman" w:hAnsi="Times New Roman" w:cs="Times New Roman"/>
          <w:sz w:val="22"/>
          <w:szCs w:val="22"/>
          <w:lang w:eastAsia="zh-CN"/>
        </w:rPr>
        <w:t>Исполнитель оказывает услуги на основании:</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Лицензии на право осуществления образовательной деятельности от 04.03.2016 № 9540, выданной Министерством образования, науки и инновационной политики Новосибирской области.</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Уведомления о внесении в реестр аккредитованных организаций, оказывающих услуги в области охраны труда (обучение работодателей и работников по вопросам охраны тру</w:t>
      </w:r>
      <w:r w:rsidR="00E524EC">
        <w:rPr>
          <w:rFonts w:ascii="Times New Roman" w:eastAsia="Times New Roman" w:hAnsi="Times New Roman" w:cs="Times New Roman"/>
          <w:sz w:val="22"/>
          <w:szCs w:val="22"/>
          <w:lang w:eastAsia="zh-CN"/>
        </w:rPr>
        <w:t>да). Регистрационный номер от 19</w:t>
      </w:r>
      <w:r w:rsidRPr="00A03D0A">
        <w:rPr>
          <w:rFonts w:ascii="Times New Roman" w:eastAsia="Times New Roman" w:hAnsi="Times New Roman" w:cs="Times New Roman"/>
          <w:sz w:val="22"/>
          <w:szCs w:val="22"/>
          <w:lang w:eastAsia="zh-CN"/>
        </w:rPr>
        <w:t>.05.2011 №1730.</w:t>
      </w:r>
    </w:p>
    <w:p w:rsidR="00A03D0A" w:rsidRPr="00A03D0A" w:rsidRDefault="00A03D0A" w:rsidP="00A03D0A">
      <w:pPr>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xml:space="preserve">1.4. Даты проведения занятий согласовываются Сторонами в соответствии с  календарным графиком проведения обучения Исполнителя, опубликованном на официальном сайте </w:t>
      </w:r>
      <w:hyperlink r:id="rId9" w:tgtFrame="_blank" w:history="1">
        <w:r w:rsidRPr="00A03D0A">
          <w:rPr>
            <w:rFonts w:ascii="Times New Roman" w:eastAsia="Times New Roman" w:hAnsi="Times New Roman" w:cs="Times New Roman"/>
            <w:color w:val="0000FF"/>
            <w:sz w:val="22"/>
            <w:szCs w:val="22"/>
            <w:u w:val="single"/>
            <w:shd w:val="clear" w:color="auto" w:fill="FFFFFF"/>
            <w:lang w:eastAsia="zh-CN"/>
          </w:rPr>
          <w:t>www.clati-er.ru</w:t>
        </w:r>
      </w:hyperlink>
      <w:r w:rsidRPr="00A03D0A">
        <w:rPr>
          <w:rFonts w:ascii="Times New Roman" w:eastAsia="Times New Roman" w:hAnsi="Times New Roman" w:cs="Times New Roman"/>
          <w:sz w:val="22"/>
          <w:szCs w:val="22"/>
          <w:lang w:eastAsia="zh-CN"/>
        </w:rPr>
        <w:t xml:space="preserve">. Даты могут быть изменены по мере формирования группы слушателей, уточняются  Заказчиком по телефону: (391) 224-60-38, </w:t>
      </w:r>
      <w:proofErr w:type="gramStart"/>
      <w:r w:rsidRPr="00A03D0A">
        <w:rPr>
          <w:rFonts w:ascii="Times New Roman" w:eastAsia="Times New Roman" w:hAnsi="Times New Roman" w:cs="Times New Roman"/>
          <w:sz w:val="22"/>
          <w:szCs w:val="22"/>
          <w:lang w:eastAsia="zh-CN"/>
        </w:rPr>
        <w:t>Е</w:t>
      </w:r>
      <w:proofErr w:type="gramEnd"/>
      <w:r w:rsidRPr="00A03D0A">
        <w:rPr>
          <w:rFonts w:ascii="Times New Roman" w:eastAsia="Times New Roman" w:hAnsi="Times New Roman" w:cs="Times New Roman"/>
          <w:sz w:val="22"/>
          <w:szCs w:val="22"/>
          <w:lang w:eastAsia="zh-CN"/>
        </w:rPr>
        <w:t>-</w:t>
      </w:r>
      <w:r w:rsidRPr="00A03D0A">
        <w:rPr>
          <w:rFonts w:ascii="Times New Roman" w:eastAsia="Times New Roman" w:hAnsi="Times New Roman" w:cs="Times New Roman"/>
          <w:sz w:val="22"/>
          <w:szCs w:val="22"/>
          <w:lang w:val="en-US" w:eastAsia="zh-CN"/>
        </w:rPr>
        <w:t>mail</w:t>
      </w:r>
      <w:r w:rsidRPr="00A03D0A">
        <w:rPr>
          <w:rFonts w:ascii="Times New Roman" w:eastAsia="Times New Roman" w:hAnsi="Times New Roman" w:cs="Times New Roman"/>
          <w:sz w:val="22"/>
          <w:szCs w:val="22"/>
          <w:lang w:eastAsia="zh-CN"/>
        </w:rPr>
        <w:t xml:space="preserve">: </w:t>
      </w:r>
      <w:hyperlink r:id="rId10" w:history="1">
        <w:r w:rsidRPr="00A03D0A">
          <w:rPr>
            <w:rFonts w:ascii="Times New Roman" w:eastAsia="Times New Roman" w:hAnsi="Times New Roman" w:cs="Times New Roman"/>
            <w:color w:val="0000FF"/>
            <w:sz w:val="22"/>
            <w:szCs w:val="22"/>
            <w:u w:val="single"/>
            <w:lang w:eastAsia="zh-CN"/>
          </w:rPr>
          <w:t>namc@clati-er.ru</w:t>
        </w:r>
      </w:hyperlink>
      <w:r w:rsidRPr="00A03D0A">
        <w:rPr>
          <w:rFonts w:ascii="Times New Roman" w:eastAsia="Times New Roman" w:hAnsi="Times New Roman" w:cs="Times New Roman"/>
          <w:sz w:val="22"/>
          <w:szCs w:val="22"/>
          <w:lang w:eastAsia="zh-CN"/>
        </w:rPr>
        <w:t>.</w:t>
      </w:r>
    </w:p>
    <w:p w:rsidR="00A03D0A" w:rsidRPr="00A03D0A" w:rsidRDefault="00A03D0A" w:rsidP="00A03D0A">
      <w:pPr>
        <w:widowControl/>
        <w:tabs>
          <w:tab w:val="left" w:pos="0"/>
          <w:tab w:val="left" w:pos="540"/>
        </w:tabs>
        <w:spacing w:before="60" w:after="60"/>
        <w:ind w:firstLine="709"/>
        <w:contextualSpacing/>
        <w:jc w:val="center"/>
        <w:textAlignment w:val="auto"/>
        <w:rPr>
          <w:rFonts w:ascii="Times New Roman" w:eastAsia="Times New Roman" w:hAnsi="Times New Roman" w:cs="Times New Roman"/>
          <w:b/>
          <w:color w:val="000000" w:themeColor="text1"/>
          <w:sz w:val="22"/>
          <w:szCs w:val="22"/>
          <w:lang w:eastAsia="zh-CN"/>
        </w:rPr>
      </w:pPr>
      <w:r w:rsidRPr="00A03D0A">
        <w:rPr>
          <w:rFonts w:ascii="Times New Roman" w:eastAsia="Times New Roman" w:hAnsi="Times New Roman" w:cs="Times New Roman"/>
          <w:b/>
          <w:color w:val="000000" w:themeColor="text1"/>
          <w:sz w:val="22"/>
          <w:szCs w:val="22"/>
          <w:lang w:eastAsia="zh-CN"/>
        </w:rPr>
        <w:t>2. Права и обязанности Исполнителя, Заказчика и Слушателя (ей)</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2.1. Исполнитель обязан:</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kern w:val="0"/>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2.1.1. </w:t>
      </w:r>
      <w:r w:rsidRPr="00A03D0A">
        <w:rPr>
          <w:rFonts w:ascii="Times New Roman" w:eastAsia="Times New Roman" w:hAnsi="Times New Roman" w:cs="Times New Roman"/>
          <w:color w:val="000000" w:themeColor="text1"/>
          <w:sz w:val="22"/>
          <w:szCs w:val="22"/>
          <w:lang w:eastAsia="zh-CN"/>
        </w:rPr>
        <w:t>Организовать и обеспечить надлежащее оказание услуг, предусмотренных в п. 1.1 настоящего контракта.</w:t>
      </w:r>
      <w:r w:rsidRPr="00A03D0A">
        <w:rPr>
          <w:rFonts w:ascii="Times New Roman" w:eastAsia="Times New Roman" w:hAnsi="Times New Roman" w:cs="Times New Roman"/>
          <w:color w:val="000000" w:themeColor="text1"/>
          <w:kern w:val="0"/>
          <w:sz w:val="22"/>
          <w:szCs w:val="22"/>
          <w:lang w:eastAsia="zh-CN"/>
        </w:rPr>
        <w:t xml:space="preserve"> </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kern w:val="0"/>
          <w:sz w:val="22"/>
          <w:szCs w:val="22"/>
          <w:lang w:eastAsia="zh-CN"/>
        </w:rPr>
      </w:pPr>
      <w:r w:rsidRPr="00A03D0A">
        <w:rPr>
          <w:rFonts w:ascii="Times New Roman" w:eastAsia="Times New Roman" w:hAnsi="Times New Roman" w:cs="Times New Roman"/>
          <w:color w:val="000000" w:themeColor="text1"/>
          <w:kern w:val="0"/>
          <w:sz w:val="22"/>
          <w:szCs w:val="22"/>
          <w:lang w:eastAsia="zh-CN"/>
        </w:rPr>
        <w:t xml:space="preserve">2.1.2. Предоставить Заказчику, </w:t>
      </w:r>
      <w:r w:rsidRPr="00A03D0A">
        <w:rPr>
          <w:rFonts w:ascii="Times New Roman" w:eastAsia="Times New Roman" w:hAnsi="Times New Roman" w:cs="Times New Roman"/>
          <w:sz w:val="22"/>
          <w:szCs w:val="22"/>
        </w:rPr>
        <w:t xml:space="preserve">после заключения настоящего контракта и поступления на счет Исполнителя денежных средств по оказанию услуг полную информацию о порядке </w:t>
      </w:r>
      <w:proofErr w:type="gramStart"/>
      <w:r w:rsidRPr="00A03D0A">
        <w:rPr>
          <w:rFonts w:ascii="Times New Roman" w:eastAsia="Times New Roman" w:hAnsi="Times New Roman" w:cs="Times New Roman"/>
          <w:sz w:val="22"/>
          <w:szCs w:val="22"/>
        </w:rPr>
        <w:t>обучения по программе</w:t>
      </w:r>
      <w:proofErr w:type="gramEnd"/>
      <w:r w:rsidRPr="00A03D0A">
        <w:rPr>
          <w:rFonts w:ascii="Times New Roman" w:eastAsia="Times New Roman" w:hAnsi="Times New Roman" w:cs="Times New Roman"/>
          <w:sz w:val="22"/>
          <w:szCs w:val="22"/>
        </w:rPr>
        <w:t xml:space="preserve"> (программам), перечисленным в п.1.1 контракта.</w:t>
      </w:r>
    </w:p>
    <w:p w:rsidR="00A03D0A" w:rsidRPr="00A03D0A" w:rsidRDefault="00A03D0A" w:rsidP="00A03D0A">
      <w:pPr>
        <w:widowControl/>
        <w:shd w:val="clear" w:color="auto" w:fill="FFFFFF"/>
        <w:tabs>
          <w:tab w:val="left" w:pos="993"/>
        </w:tabs>
        <w:autoSpaceDE w:val="0"/>
        <w:ind w:firstLine="709"/>
        <w:jc w:val="both"/>
        <w:textAlignment w:val="auto"/>
        <w:rPr>
          <w:rFonts w:ascii="Times New Roman" w:eastAsia="Times New Roman" w:hAnsi="Times New Roman" w:cs="Times New Roman"/>
          <w:kern w:val="0"/>
          <w:sz w:val="22"/>
          <w:szCs w:val="22"/>
          <w:lang w:eastAsia="zh-CN"/>
        </w:rPr>
      </w:pPr>
      <w:r w:rsidRPr="00A03D0A">
        <w:rPr>
          <w:rFonts w:ascii="Times New Roman" w:eastAsia="Times New Roman" w:hAnsi="Times New Roman" w:cs="Times New Roman"/>
          <w:kern w:val="0"/>
          <w:sz w:val="22"/>
          <w:szCs w:val="22"/>
          <w:lang w:eastAsia="zh-CN"/>
        </w:rPr>
        <w:t xml:space="preserve">2.1.3. </w:t>
      </w:r>
      <w:r w:rsidRPr="00A03D0A">
        <w:rPr>
          <w:rFonts w:ascii="Times New Roman" w:eastAsia="Times New Roman" w:hAnsi="Times New Roman" w:cs="Times New Roman"/>
          <w:kern w:val="0"/>
          <w:sz w:val="22"/>
          <w:szCs w:val="22"/>
          <w:lang w:eastAsia="zh-CN"/>
        </w:rPr>
        <w:tab/>
        <w:t>Предоставить Слушателям возможность использовать учебно-методическую, материально-техническую базу Исполнителя в пределах, необходимых для освоения образовательной программы.</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kern w:val="0"/>
          <w:sz w:val="22"/>
          <w:szCs w:val="22"/>
          <w:lang w:eastAsia="zh-CN"/>
        </w:rPr>
        <w:t xml:space="preserve">2.1.4. </w:t>
      </w:r>
      <w:r w:rsidRPr="00A03D0A">
        <w:rPr>
          <w:rFonts w:ascii="Times New Roman" w:eastAsia="Times New Roman" w:hAnsi="Times New Roman" w:cs="Times New Roman"/>
          <w:sz w:val="22"/>
          <w:szCs w:val="22"/>
          <w:lang w:eastAsia="zh-CN"/>
        </w:rPr>
        <w:t>По окончании оказания услуг предоставить Заказчику подписанный со своей стороны акт об оказании услуг в 2 (двух) экземплярах.</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2.1.5. После предоставления Заказчиком подписанного акта об оказании услуг выдать счет-фактуру в соответствии со ст. 168, ст. 169 Налогового кодекса РФ.</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sz w:val="22"/>
          <w:szCs w:val="22"/>
          <w:lang w:eastAsia="zh-CN"/>
        </w:rPr>
        <w:t xml:space="preserve">2.1.6. </w:t>
      </w:r>
      <w:r w:rsidRPr="00A03D0A">
        <w:rPr>
          <w:rFonts w:ascii="Times New Roman" w:eastAsia="Times New Roman" w:hAnsi="Times New Roman" w:cs="Times New Roman"/>
          <w:color w:val="000000" w:themeColor="text1"/>
          <w:sz w:val="22"/>
          <w:szCs w:val="22"/>
          <w:lang w:eastAsia="zh-CN"/>
        </w:rPr>
        <w:t xml:space="preserve">После завершения полного курса обучения, успешного прохождения итоговой аттестации, предоставления подписанного Заказчиком </w:t>
      </w:r>
      <w:r w:rsidRPr="00A03D0A">
        <w:rPr>
          <w:rFonts w:ascii="Times New Roman" w:eastAsia="Times New Roman" w:hAnsi="Times New Roman" w:cs="Times New Roman"/>
          <w:sz w:val="22"/>
          <w:szCs w:val="22"/>
          <w:lang w:eastAsia="zh-CN"/>
        </w:rPr>
        <w:t xml:space="preserve">оригинала </w:t>
      </w:r>
      <w:r w:rsidRPr="00A03D0A">
        <w:rPr>
          <w:rFonts w:ascii="Times New Roman" w:eastAsia="Times New Roman" w:hAnsi="Times New Roman" w:cs="Times New Roman"/>
          <w:color w:val="000000" w:themeColor="text1"/>
          <w:sz w:val="22"/>
          <w:szCs w:val="22"/>
          <w:lang w:eastAsia="zh-CN"/>
        </w:rPr>
        <w:t xml:space="preserve">акта об оказании услуг и оплаты в полном объеме, Исполнитель выдает слушателю (ям) удостоверение установленного образца. </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lastRenderedPageBreak/>
        <w:t>2.2. Исполнитель вправе:</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2.2.1. </w:t>
      </w:r>
      <w:r w:rsidRPr="00A03D0A">
        <w:rPr>
          <w:rFonts w:ascii="Times New Roman" w:eastAsia="Times New Roman" w:hAnsi="Times New Roman" w:cs="Times New Roman"/>
          <w:color w:val="000000" w:themeColor="text1"/>
          <w:sz w:val="22"/>
          <w:szCs w:val="22"/>
          <w:lang w:eastAsia="zh-CN"/>
        </w:rPr>
        <w:t>Привлекать на договорной основе к выполнению своих обязательств по настоящему контракту третьих лиц, принимая на себя ответственность перед другой Стороной за их действия.</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2.2.2. Не приступать к оказанию услуг или приостановить их в случае невыполнения Заказчиком условий настоящего контракта, без соблюдения которых деятельность Исполнителя по настоящему контракту невозможна или существенно затруднена.</w:t>
      </w:r>
    </w:p>
    <w:p w:rsidR="00A03D0A" w:rsidRPr="00A03D0A" w:rsidRDefault="00A03D0A" w:rsidP="00A03D0A">
      <w:pPr>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rPr>
        <w:t xml:space="preserve">2.2.3. Предоставить слушателю, не завершившему </w:t>
      </w:r>
      <w:proofErr w:type="gramStart"/>
      <w:r w:rsidRPr="00A03D0A">
        <w:rPr>
          <w:rFonts w:ascii="Times New Roman" w:eastAsia="Times New Roman" w:hAnsi="Times New Roman" w:cs="Times New Roman"/>
          <w:sz w:val="22"/>
          <w:szCs w:val="22"/>
        </w:rPr>
        <w:t>обучение по</w:t>
      </w:r>
      <w:proofErr w:type="gramEnd"/>
      <w:r w:rsidRPr="00A03D0A">
        <w:rPr>
          <w:rFonts w:ascii="Times New Roman" w:eastAsia="Times New Roman" w:hAnsi="Times New Roman" w:cs="Times New Roman"/>
          <w:sz w:val="22"/>
          <w:szCs w:val="22"/>
        </w:rPr>
        <w:t xml:space="preserve"> уважительной причине (</w:t>
      </w:r>
      <w:r w:rsidRPr="00A03D0A">
        <w:rPr>
          <w:rFonts w:ascii="Times New Roman" w:hAnsi="Times New Roman" w:cs="Times New Roman"/>
          <w:sz w:val="22"/>
          <w:szCs w:val="22"/>
        </w:rPr>
        <w:t>по медицинским показаниям или в других исключительных случаях, документально подтвержденных</w:t>
      </w:r>
      <w:r w:rsidRPr="00A03D0A">
        <w:rPr>
          <w:rFonts w:ascii="Times New Roman" w:eastAsia="Times New Roman" w:hAnsi="Times New Roman" w:cs="Times New Roman"/>
          <w:sz w:val="22"/>
          <w:szCs w:val="22"/>
        </w:rPr>
        <w:t>), возможность продолжить обучение по заявленной программе (программам) до окончания срока действия контракта.</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2.3. Заказчик обязан:</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rPr>
        <w:t>2.3.1. Предоставить Исполнителю достоверные сведения</w:t>
      </w:r>
      <w:r w:rsidRPr="00A03D0A">
        <w:rPr>
          <w:rFonts w:ascii="Times New Roman" w:eastAsia="Times New Roman" w:hAnsi="Times New Roman" w:cs="Times New Roman"/>
          <w:sz w:val="22"/>
          <w:szCs w:val="22"/>
          <w:lang w:eastAsia="zh-CN"/>
        </w:rPr>
        <w:t xml:space="preserve"> о слушателях, соответствующие требованиям п.3 ст. 76 Федерального закона от 29.12.2012 №273-ФЗ «Об образовании в Российской Федерации» в случае прохождения </w:t>
      </w:r>
      <w:proofErr w:type="gramStart"/>
      <w:r w:rsidRPr="00A03D0A">
        <w:rPr>
          <w:rFonts w:ascii="Times New Roman" w:eastAsia="Times New Roman" w:hAnsi="Times New Roman" w:cs="Times New Roman"/>
          <w:sz w:val="22"/>
          <w:szCs w:val="22"/>
          <w:lang w:eastAsia="zh-CN"/>
        </w:rPr>
        <w:t>обучения</w:t>
      </w:r>
      <w:proofErr w:type="gramEnd"/>
      <w:r w:rsidRPr="00A03D0A">
        <w:rPr>
          <w:rFonts w:ascii="Times New Roman" w:eastAsia="Times New Roman" w:hAnsi="Times New Roman" w:cs="Times New Roman"/>
          <w:sz w:val="22"/>
          <w:szCs w:val="22"/>
          <w:lang w:eastAsia="zh-CN"/>
        </w:rPr>
        <w:t xml:space="preserve"> по дополнительным профессиональным программам. </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2.3.2. </w:t>
      </w:r>
      <w:r w:rsidRPr="00A03D0A">
        <w:rPr>
          <w:rFonts w:ascii="Times New Roman" w:eastAsia="Times New Roman" w:hAnsi="Times New Roman" w:cs="Times New Roman"/>
          <w:color w:val="000000" w:themeColor="text1"/>
          <w:sz w:val="22"/>
          <w:szCs w:val="22"/>
          <w:lang w:eastAsia="zh-CN"/>
        </w:rPr>
        <w:t>Оплатить услуги по цене, указанной в п. 4.1., и в срок, указанный в п.4.2. настоящего контракта.</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2.3.3. При обучении с применением дистанционных образовательных технологий обеспечить слушателя (ей) на период занятий</w:t>
      </w:r>
      <w:r w:rsidRPr="00A03D0A">
        <w:rPr>
          <w:rFonts w:ascii="Times New Roman" w:eastAsia="Times New Roman" w:hAnsi="Times New Roman" w:cs="Times New Roman"/>
          <w:sz w:val="22"/>
          <w:szCs w:val="22"/>
        </w:rPr>
        <w:t xml:space="preserve"> техническими средствами для подключения к системе обучения в</w:t>
      </w:r>
      <w:r w:rsidRPr="00A03D0A">
        <w:rPr>
          <w:rFonts w:ascii="Times New Roman" w:eastAsia="Times New Roman" w:hAnsi="Times New Roman" w:cs="Times New Roman"/>
          <w:sz w:val="22"/>
          <w:szCs w:val="22"/>
          <w:lang w:eastAsia="zh-CN"/>
        </w:rPr>
        <w:t xml:space="preserve"> информационно-телекоммуникационной сети</w:t>
      </w:r>
      <w:r w:rsidRPr="00A03D0A">
        <w:rPr>
          <w:rFonts w:ascii="Times New Roman" w:eastAsia="Times New Roman" w:hAnsi="Times New Roman" w:cs="Times New Roman"/>
          <w:sz w:val="22"/>
          <w:szCs w:val="22"/>
        </w:rPr>
        <w:t xml:space="preserve"> «Интернет».</w:t>
      </w:r>
    </w:p>
    <w:p w:rsidR="00A03D0A" w:rsidRPr="00A03D0A" w:rsidRDefault="00A03D0A" w:rsidP="00A03D0A">
      <w:pPr>
        <w:widowControl/>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kern w:val="0"/>
          <w:sz w:val="22"/>
          <w:szCs w:val="22"/>
          <w:lang w:eastAsia="zh-CN"/>
        </w:rPr>
      </w:pPr>
      <w:r w:rsidRPr="00A03D0A">
        <w:rPr>
          <w:rFonts w:ascii="Times New Roman" w:eastAsia="Times New Roman" w:hAnsi="Times New Roman" w:cs="Times New Roman"/>
          <w:color w:val="000000" w:themeColor="text1"/>
          <w:sz w:val="22"/>
          <w:szCs w:val="22"/>
          <w:lang w:eastAsia="zh-CN"/>
        </w:rPr>
        <w:t xml:space="preserve">2.3.4. </w:t>
      </w:r>
      <w:r w:rsidRPr="00A03D0A">
        <w:rPr>
          <w:rFonts w:ascii="Times New Roman" w:eastAsia="Times New Roman" w:hAnsi="Times New Roman" w:cs="Times New Roman"/>
          <w:color w:val="000000" w:themeColor="text1"/>
          <w:kern w:val="0"/>
          <w:sz w:val="22"/>
          <w:szCs w:val="22"/>
          <w:lang w:eastAsia="zh-CN"/>
        </w:rPr>
        <w:t>В случае замены слушателя (ей) уведомить Исполнителя в письменной форме не позднее 3(трех) дней до даты начала занятий.</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2.3.5. Известить Исполнителя в письменной форме в течение 3(трех) дней о причинах прекращения обучения слушателя (ей) по уважительной причине (по медицинским показаниям или в других исключительных случаях, документально подтвержденных) и возможных сроках обучения.</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rPr>
        <w:t>2.3.6. Не передавать регистрационные данные доступа (логин и пароль) к системе обучения третьим лицам.</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kern w:val="0"/>
          <w:sz w:val="22"/>
          <w:szCs w:val="22"/>
          <w:lang w:eastAsia="zh-CN"/>
        </w:rPr>
        <w:t xml:space="preserve">2.3.7. </w:t>
      </w:r>
      <w:r w:rsidRPr="00A03D0A">
        <w:rPr>
          <w:rFonts w:ascii="Times New Roman" w:eastAsia="Times New Roman" w:hAnsi="Times New Roman" w:cs="Times New Roman"/>
          <w:color w:val="000000" w:themeColor="text1"/>
          <w:sz w:val="22"/>
          <w:szCs w:val="22"/>
          <w:lang w:eastAsia="zh-CN"/>
        </w:rPr>
        <w:t xml:space="preserve">Направить Исполнителю подписанный оригинал акта об оказании услуг или письменный обоснованный и мотивированный отказ от его подписания в течение 10 (десяти) дней со дня его получения, </w:t>
      </w:r>
      <w:r w:rsidRPr="00A03D0A">
        <w:rPr>
          <w:rFonts w:ascii="Times New Roman" w:eastAsia="Times New Roman" w:hAnsi="Times New Roman" w:cs="Times New Roman"/>
          <w:sz w:val="22"/>
          <w:szCs w:val="22"/>
          <w:lang w:eastAsia="zh-CN"/>
        </w:rPr>
        <w:t xml:space="preserve">но не позднее 05 числа месяца, следующего </w:t>
      </w:r>
      <w:proofErr w:type="gramStart"/>
      <w:r w:rsidRPr="00A03D0A">
        <w:rPr>
          <w:rFonts w:ascii="Times New Roman" w:eastAsia="Times New Roman" w:hAnsi="Times New Roman" w:cs="Times New Roman"/>
          <w:sz w:val="22"/>
          <w:szCs w:val="22"/>
          <w:lang w:eastAsia="zh-CN"/>
        </w:rPr>
        <w:t>за</w:t>
      </w:r>
      <w:proofErr w:type="gramEnd"/>
      <w:r w:rsidRPr="00A03D0A">
        <w:rPr>
          <w:rFonts w:ascii="Times New Roman" w:eastAsia="Times New Roman" w:hAnsi="Times New Roman" w:cs="Times New Roman"/>
          <w:sz w:val="22"/>
          <w:szCs w:val="22"/>
          <w:lang w:eastAsia="zh-CN"/>
        </w:rPr>
        <w:t xml:space="preserve"> отчетным.</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2.3.8. Довести до сведения слушателя (ей), являющегося непосредственным потребителем платной</w:t>
      </w:r>
      <w:r w:rsidRPr="00A03D0A">
        <w:rPr>
          <w:rFonts w:ascii="Times New Roman" w:eastAsia="Times New Roman" w:hAnsi="Times New Roman" w:cs="Times New Roman"/>
          <w:sz w:val="22"/>
          <w:szCs w:val="22"/>
          <w:lang w:eastAsia="zh-CN"/>
        </w:rPr>
        <w:tab/>
        <w:t xml:space="preserve"> образовательной услуги, условия настоящего контракта.</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2.3.9. Направить письменное согласие слушателя (ей) на обработку его (их) персональных данных в рамках ведения учебного процесса.</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2.4. Заказчик вправе:</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2.4.1. </w:t>
      </w:r>
      <w:r w:rsidRPr="00A03D0A">
        <w:rPr>
          <w:rFonts w:ascii="Times New Roman" w:eastAsia="Times New Roman" w:hAnsi="Times New Roman" w:cs="Times New Roman"/>
          <w:color w:val="000000" w:themeColor="text1"/>
          <w:sz w:val="22"/>
          <w:szCs w:val="22"/>
          <w:lang w:eastAsia="zh-CN"/>
        </w:rPr>
        <w:t>Ознакомиться с образовательной программой (программами).</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2.4.2. Проверять выполнение условий настоящего контракта Исполнителем, не вмешиваясь в его оперативную и финансово-хозяйственную деятельность.</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2.5. Слушатель (ли) обязан:</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2.5.1. При обучении с применением дистанционных образовательных технологий иметь адрес электронной почты (</w:t>
      </w:r>
      <w:r w:rsidRPr="00A03D0A">
        <w:rPr>
          <w:rFonts w:ascii="Times New Roman" w:eastAsia="Times New Roman" w:hAnsi="Times New Roman" w:cs="Times New Roman"/>
          <w:sz w:val="22"/>
          <w:szCs w:val="22"/>
          <w:lang w:val="en-US" w:eastAsia="zh-CN"/>
        </w:rPr>
        <w:t>e</w:t>
      </w:r>
      <w:r w:rsidRPr="00A03D0A">
        <w:rPr>
          <w:rFonts w:ascii="Times New Roman" w:eastAsia="Times New Roman" w:hAnsi="Times New Roman" w:cs="Times New Roman"/>
          <w:sz w:val="22"/>
          <w:szCs w:val="22"/>
          <w:lang w:eastAsia="zh-CN"/>
        </w:rPr>
        <w:t>-</w:t>
      </w:r>
      <w:r w:rsidRPr="00A03D0A">
        <w:rPr>
          <w:rFonts w:ascii="Times New Roman" w:eastAsia="Times New Roman" w:hAnsi="Times New Roman" w:cs="Times New Roman"/>
          <w:sz w:val="22"/>
          <w:szCs w:val="22"/>
          <w:lang w:val="en-US" w:eastAsia="zh-CN"/>
        </w:rPr>
        <w:t>mail</w:t>
      </w:r>
      <w:r w:rsidRPr="00A03D0A">
        <w:rPr>
          <w:rFonts w:ascii="Times New Roman" w:eastAsia="Times New Roman" w:hAnsi="Times New Roman" w:cs="Times New Roman"/>
          <w:sz w:val="22"/>
          <w:szCs w:val="22"/>
          <w:lang w:eastAsia="zh-CN"/>
        </w:rPr>
        <w:t>) , навыки работы с персональным компьютером и в информационно-телекоммуникационной сети</w:t>
      </w:r>
      <w:r w:rsidRPr="00A03D0A">
        <w:rPr>
          <w:rFonts w:ascii="Times New Roman" w:eastAsia="Times New Roman" w:hAnsi="Times New Roman" w:cs="Times New Roman"/>
          <w:sz w:val="22"/>
          <w:szCs w:val="22"/>
        </w:rPr>
        <w:t xml:space="preserve"> «Интернет».</w:t>
      </w:r>
      <w:r w:rsidRPr="00A03D0A">
        <w:rPr>
          <w:rFonts w:ascii="Times New Roman" w:eastAsia="Times New Roman" w:hAnsi="Times New Roman" w:cs="Times New Roman"/>
          <w:sz w:val="22"/>
          <w:szCs w:val="22"/>
          <w:lang w:eastAsia="zh-CN"/>
        </w:rPr>
        <w:t xml:space="preserve"> </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sz w:val="22"/>
          <w:szCs w:val="22"/>
          <w:lang w:eastAsia="zh-CN"/>
        </w:rPr>
        <w:t xml:space="preserve">2.5.2. При заочном обучении, с применением дистанционных образовательных технологий, в течение суток, после получения на электронный адрес </w:t>
      </w:r>
      <w:r w:rsidRPr="00A03D0A">
        <w:rPr>
          <w:rFonts w:ascii="Times New Roman" w:eastAsia="Times New Roman" w:hAnsi="Times New Roman" w:cs="Times New Roman"/>
          <w:sz w:val="22"/>
          <w:szCs w:val="22"/>
        </w:rPr>
        <w:t xml:space="preserve">регистрационных данных доступа (логина и пароля) к обучающей системе, </w:t>
      </w:r>
      <w:r w:rsidRPr="00A03D0A">
        <w:rPr>
          <w:rFonts w:ascii="Times New Roman" w:eastAsia="Times New Roman" w:hAnsi="Times New Roman" w:cs="Times New Roman"/>
          <w:sz w:val="22"/>
          <w:szCs w:val="22"/>
          <w:lang w:eastAsia="zh-CN"/>
        </w:rPr>
        <w:t xml:space="preserve">известить Исполнителя о возможности входа в обучающую систему и готовности приступить к обучению. </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2.5.3. Добросовестно самостоятельно осваивать образовательную программу, своевременно проходить итоговую аттестацию.</w:t>
      </w:r>
    </w:p>
    <w:p w:rsidR="00A03D0A" w:rsidRPr="00A03D0A" w:rsidRDefault="00A03D0A" w:rsidP="00A03D0A">
      <w:pPr>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 xml:space="preserve">2.5.4. Выполнять требования локальных нормативных актов, регламентирующих образовательную деятельность в ЦЛАТИ по Енисейскому региону, размещенных </w:t>
      </w:r>
      <w:r w:rsidRPr="00A03D0A">
        <w:rPr>
          <w:rFonts w:ascii="Times New Roman" w:eastAsia="Times New Roman" w:hAnsi="Times New Roman" w:cs="Times New Roman"/>
          <w:sz w:val="22"/>
          <w:szCs w:val="22"/>
          <w:lang w:eastAsia="zh-CN"/>
        </w:rPr>
        <w:t xml:space="preserve">на официальном сайте в информационно-телекоммуникационной сети «Интернет» </w:t>
      </w:r>
      <w:hyperlink r:id="rId11" w:history="1">
        <w:r w:rsidRPr="00A03D0A">
          <w:rPr>
            <w:rFonts w:ascii="Times New Roman" w:eastAsia="Times New Roman" w:hAnsi="Times New Roman" w:cs="Times New Roman"/>
            <w:color w:val="0000FF"/>
            <w:sz w:val="22"/>
            <w:szCs w:val="22"/>
            <w:u w:val="single"/>
            <w:lang w:eastAsia="zh-CN"/>
          </w:rPr>
          <w:t>www.clati-er.ru</w:t>
        </w:r>
      </w:hyperlink>
      <w:r w:rsidRPr="00A03D0A">
        <w:rPr>
          <w:rFonts w:ascii="Times New Roman" w:eastAsia="Times New Roman" w:hAnsi="Times New Roman" w:cs="Times New Roman"/>
          <w:color w:val="0000FF"/>
          <w:sz w:val="22"/>
          <w:szCs w:val="22"/>
          <w:u w:val="single"/>
          <w:lang w:eastAsia="zh-CN"/>
        </w:rPr>
        <w:t>.</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2.6. Слушатель (ли) вправе:</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2.6.1. Получать информацию по вопросам организации и проведения обучения.</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2.6.2. Пройти повторно итоговую аттестацию в сроки, определяемые Исполнителем.</w:t>
      </w:r>
    </w:p>
    <w:p w:rsidR="00A03D0A" w:rsidRPr="00A03D0A" w:rsidRDefault="00A03D0A" w:rsidP="00A03D0A">
      <w:pPr>
        <w:widowControl/>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03D0A">
        <w:rPr>
          <w:rFonts w:ascii="Times New Roman" w:eastAsia="Times New Roman" w:hAnsi="Times New Roman" w:cs="Times New Roman"/>
          <w:color w:val="000000" w:themeColor="text1"/>
          <w:sz w:val="22"/>
          <w:szCs w:val="22"/>
          <w:lang w:eastAsia="zh-CN"/>
        </w:rPr>
        <w:t>2.7. Взаимоотношения Заказчика и слушателя (ей) определяются локальными нормативными актами Заказчика и не затрагивают интересы Исполнителя.</w:t>
      </w:r>
    </w:p>
    <w:p w:rsidR="00A03D0A" w:rsidRPr="00A03D0A" w:rsidRDefault="00A03D0A" w:rsidP="00A03D0A">
      <w:pPr>
        <w:widowControl/>
        <w:tabs>
          <w:tab w:val="left" w:pos="0"/>
          <w:tab w:val="left" w:pos="360"/>
        </w:tabs>
        <w:spacing w:before="60" w:after="60"/>
        <w:ind w:firstLine="709"/>
        <w:contextualSpacing/>
        <w:jc w:val="center"/>
        <w:textAlignment w:val="auto"/>
        <w:rPr>
          <w:rFonts w:ascii="Times New Roman" w:eastAsia="Times New Roman" w:hAnsi="Times New Roman" w:cs="Times New Roman"/>
          <w:b/>
          <w:bCs/>
          <w:color w:val="000000" w:themeColor="text1"/>
          <w:sz w:val="22"/>
          <w:szCs w:val="22"/>
          <w:lang w:eastAsia="zh-CN"/>
        </w:rPr>
      </w:pPr>
      <w:r w:rsidRPr="00A03D0A">
        <w:rPr>
          <w:rFonts w:ascii="Times New Roman" w:eastAsia="Times New Roman" w:hAnsi="Times New Roman" w:cs="Times New Roman"/>
          <w:b/>
          <w:bCs/>
          <w:color w:val="000000" w:themeColor="text1"/>
          <w:sz w:val="22"/>
          <w:szCs w:val="22"/>
          <w:lang w:eastAsia="zh-CN"/>
        </w:rPr>
        <w:t>3. Приемка оказанных услуг</w:t>
      </w:r>
    </w:p>
    <w:p w:rsidR="00A03D0A" w:rsidRPr="00A03D0A" w:rsidRDefault="00A03D0A" w:rsidP="00A03D0A">
      <w:pPr>
        <w:widowControl/>
        <w:tabs>
          <w:tab w:val="left" w:pos="0"/>
          <w:tab w:val="left" w:pos="360"/>
        </w:tabs>
        <w:ind w:firstLine="709"/>
        <w:textAlignment w:val="auto"/>
        <w:rPr>
          <w:rFonts w:ascii="Times New Roman" w:eastAsia="Times New Roman" w:hAnsi="Times New Roman" w:cs="Times New Roman"/>
          <w:sz w:val="22"/>
          <w:szCs w:val="22"/>
          <w:lang w:eastAsia="zh-CN"/>
        </w:rPr>
      </w:pPr>
      <w:r w:rsidRPr="00A03D0A">
        <w:rPr>
          <w:rFonts w:ascii="Times New Roman" w:eastAsia="Times New Roman" w:hAnsi="Times New Roman" w:cs="Times New Roman"/>
          <w:bCs/>
          <w:color w:val="000000" w:themeColor="text1"/>
          <w:sz w:val="22"/>
          <w:szCs w:val="22"/>
          <w:lang w:eastAsia="zh-CN"/>
        </w:rPr>
        <w:t xml:space="preserve">3.1. </w:t>
      </w:r>
      <w:r w:rsidRPr="00A03D0A">
        <w:rPr>
          <w:rFonts w:ascii="Times New Roman" w:eastAsia="Times New Roman" w:hAnsi="Times New Roman" w:cs="Times New Roman"/>
          <w:sz w:val="22"/>
          <w:szCs w:val="22"/>
          <w:lang w:eastAsia="zh-CN"/>
        </w:rPr>
        <w:t>По окончании оказания Услуг Исполнитель представляет Заказчику подписанный со своей стороны акт об оказании услуг в 2 (двух) экземплярах.</w:t>
      </w:r>
    </w:p>
    <w:p w:rsidR="00A03D0A" w:rsidRPr="00A03D0A" w:rsidRDefault="00A03D0A" w:rsidP="00A03D0A">
      <w:pPr>
        <w:widowControl/>
        <w:tabs>
          <w:tab w:val="left" w:pos="0"/>
          <w:tab w:val="left" w:pos="360"/>
        </w:tabs>
        <w:ind w:firstLine="709"/>
        <w:textAlignment w:val="auto"/>
        <w:rPr>
          <w:rFonts w:ascii="Times New Roman" w:eastAsia="Times New Roman" w:hAnsi="Times New Roman" w:cs="Times New Roman"/>
          <w:bCs/>
          <w:color w:val="000000" w:themeColor="text1"/>
          <w:sz w:val="22"/>
          <w:szCs w:val="20"/>
          <w:lang w:eastAsia="zh-CN"/>
        </w:rPr>
      </w:pPr>
      <w:r w:rsidRPr="00A03D0A">
        <w:rPr>
          <w:rFonts w:ascii="Times New Roman" w:eastAsia="Times New Roman" w:hAnsi="Times New Roman" w:cs="Times New Roman"/>
          <w:sz w:val="22"/>
          <w:szCs w:val="22"/>
          <w:lang w:eastAsia="zh-CN"/>
        </w:rPr>
        <w:lastRenderedPageBreak/>
        <w:t>3.2. После предоставления Заказчиком подписанного акта об оказании услуг Исполнитель выставляет счет-фактуру в соответствии со ст. 168, 169 Налогового кодекса РФ.</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3.3. Заказчик обязан в сроки, предусмотренные п. 2.3.7. настоящего контракта, принять оказанные услуги по акту об оказании услуг, а при обнаружении недостатков платных образовательных услуг, заявить об этом Исполнителю, путем предоставления письменного обоснованного и мотивированного отказа от подписания акта об оказании услуг.</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3.4. В случае предоставления письменного обоснованного и мотивированного отказа Заказчика от подписания акта об оказании услуг составляется акт с перечнем необходимых доработок и сроков их выполнения, который согласовывается с Исполнителем. Исполнитель осуществляет доработки за счет собственных средств.</w:t>
      </w:r>
    </w:p>
    <w:p w:rsidR="00A03D0A" w:rsidRPr="00A03D0A" w:rsidRDefault="00A03D0A" w:rsidP="00A03D0A">
      <w:pPr>
        <w:ind w:firstLine="709"/>
        <w:jc w:val="both"/>
        <w:textAlignment w:val="auto"/>
        <w:rPr>
          <w:rFonts w:ascii="Times New Roman" w:hAnsi="Times New Roman" w:cs="Times New Roman"/>
          <w:sz w:val="22"/>
          <w:szCs w:val="22"/>
        </w:rPr>
      </w:pPr>
      <w:r w:rsidRPr="00A03D0A">
        <w:rPr>
          <w:rFonts w:ascii="Times New Roman" w:hAnsi="Times New Roman" w:cs="Times New Roman"/>
          <w:sz w:val="22"/>
          <w:szCs w:val="22"/>
        </w:rPr>
        <w:t>3.5. В случае если Исполнитель в течение 10 (десяти) календарных дней с момента получения Заказчиком акта об оказании услуг, не получит подписанный акт об оказании услуг или письменный обоснованный и мотивированный отказ от подписания с указанием причин, Исполнитель вправе составить односторонний акт. Услуги, указанные в данном акте, считаются оказанными Исполнителем и принятыми Заказчиком и подлежат оплате в соответствии с условиями контракта.</w:t>
      </w:r>
    </w:p>
    <w:p w:rsidR="000B35EC" w:rsidRPr="000D7959" w:rsidRDefault="000B35EC" w:rsidP="000B35EC">
      <w:pPr>
        <w:pStyle w:val="Standard"/>
        <w:tabs>
          <w:tab w:val="left" w:pos="0"/>
          <w:tab w:val="left" w:pos="1080"/>
        </w:tabs>
        <w:spacing w:before="60" w:after="60"/>
        <w:ind w:firstLine="709"/>
        <w:contextualSpacing/>
        <w:jc w:val="center"/>
        <w:rPr>
          <w:color w:val="000000" w:themeColor="text1"/>
          <w:sz w:val="22"/>
          <w:szCs w:val="22"/>
        </w:rPr>
      </w:pPr>
      <w:r w:rsidRPr="000D7959">
        <w:rPr>
          <w:b/>
          <w:color w:val="000000" w:themeColor="text1"/>
          <w:sz w:val="22"/>
          <w:szCs w:val="22"/>
        </w:rPr>
        <w:t>4. Стоимость услуг и порядок расчетов</w:t>
      </w:r>
    </w:p>
    <w:p w:rsidR="00E651DA" w:rsidRPr="000D7959" w:rsidRDefault="00E651DA" w:rsidP="00E651DA">
      <w:pPr>
        <w:pStyle w:val="Standard"/>
        <w:shd w:val="clear" w:color="auto" w:fill="FFFFFF"/>
        <w:tabs>
          <w:tab w:val="left" w:pos="1080"/>
        </w:tabs>
        <w:ind w:firstLine="709"/>
        <w:contextualSpacing/>
        <w:jc w:val="both"/>
        <w:rPr>
          <w:color w:val="000000" w:themeColor="text1"/>
          <w:sz w:val="22"/>
          <w:szCs w:val="22"/>
        </w:rPr>
      </w:pPr>
      <w:r w:rsidRPr="000D7959">
        <w:rPr>
          <w:color w:val="000000" w:themeColor="text1"/>
          <w:sz w:val="22"/>
          <w:szCs w:val="22"/>
        </w:rPr>
        <w:t xml:space="preserve">4.1. </w:t>
      </w:r>
      <w:proofErr w:type="gramStart"/>
      <w:r w:rsidRPr="000D7959">
        <w:rPr>
          <w:color w:val="000000" w:themeColor="text1"/>
          <w:sz w:val="22"/>
          <w:szCs w:val="22"/>
        </w:rPr>
        <w:t>Стоимость услуг, предусмотренных настоящим</w:t>
      </w:r>
      <w:r w:rsidR="004449C7">
        <w:rPr>
          <w:color w:val="000000" w:themeColor="text1"/>
          <w:sz w:val="22"/>
          <w:szCs w:val="22"/>
        </w:rPr>
        <w:t xml:space="preserve"> контрактом, составляет …(…) </w:t>
      </w:r>
      <w:proofErr w:type="spellStart"/>
      <w:r w:rsidR="004449C7">
        <w:rPr>
          <w:color w:val="000000" w:themeColor="text1"/>
          <w:sz w:val="22"/>
          <w:szCs w:val="22"/>
        </w:rPr>
        <w:t>руб</w:t>
      </w:r>
      <w:proofErr w:type="spellEnd"/>
      <w:r w:rsidR="004449C7">
        <w:rPr>
          <w:color w:val="000000" w:themeColor="text1"/>
          <w:sz w:val="22"/>
          <w:szCs w:val="22"/>
        </w:rPr>
        <w:t>….коп.</w:t>
      </w:r>
      <w:r w:rsidRPr="000D7959">
        <w:rPr>
          <w:color w:val="000000" w:themeColor="text1"/>
          <w:sz w:val="22"/>
          <w:szCs w:val="22"/>
        </w:rPr>
        <w:t xml:space="preserve">, в </w:t>
      </w:r>
      <w:proofErr w:type="spellStart"/>
      <w:r w:rsidRPr="000D7959">
        <w:rPr>
          <w:color w:val="000000" w:themeColor="text1"/>
          <w:sz w:val="22"/>
          <w:szCs w:val="22"/>
        </w:rPr>
        <w:t>т.ч</w:t>
      </w:r>
      <w:proofErr w:type="spellEnd"/>
      <w:r w:rsidRPr="000D7959">
        <w:rPr>
          <w:color w:val="000000" w:themeColor="text1"/>
          <w:sz w:val="22"/>
          <w:szCs w:val="22"/>
        </w:rPr>
        <w:t xml:space="preserve">. НДС </w:t>
      </w:r>
      <w:r w:rsidR="00DB3F6F">
        <w:rPr>
          <w:color w:val="000000" w:themeColor="text1"/>
          <w:sz w:val="22"/>
          <w:szCs w:val="22"/>
        </w:rPr>
        <w:t>20</w:t>
      </w:r>
      <w:bookmarkStart w:id="0" w:name="_GoBack"/>
      <w:bookmarkEnd w:id="0"/>
      <w:r w:rsidRPr="000D7959">
        <w:rPr>
          <w:color w:val="000000" w:themeColor="text1"/>
          <w:sz w:val="22"/>
          <w:szCs w:val="22"/>
        </w:rPr>
        <w:t xml:space="preserve">% - </w:t>
      </w:r>
      <w:r w:rsidR="004449C7">
        <w:rPr>
          <w:color w:val="000000" w:themeColor="text1"/>
          <w:sz w:val="22"/>
          <w:szCs w:val="22"/>
        </w:rPr>
        <w:t xml:space="preserve">…(…) </w:t>
      </w:r>
      <w:proofErr w:type="spellStart"/>
      <w:r w:rsidR="004449C7">
        <w:rPr>
          <w:color w:val="000000" w:themeColor="text1"/>
          <w:sz w:val="22"/>
          <w:szCs w:val="22"/>
        </w:rPr>
        <w:t>руб</w:t>
      </w:r>
      <w:proofErr w:type="spellEnd"/>
      <w:r w:rsidR="004449C7">
        <w:rPr>
          <w:color w:val="000000" w:themeColor="text1"/>
          <w:sz w:val="22"/>
          <w:szCs w:val="22"/>
        </w:rPr>
        <w:t>….коп.</w:t>
      </w:r>
      <w:proofErr w:type="gramEnd"/>
    </w:p>
    <w:p w:rsidR="000B35EC" w:rsidRPr="000D7959" w:rsidRDefault="000B35EC" w:rsidP="00E651DA">
      <w:pPr>
        <w:pStyle w:val="Standard"/>
        <w:shd w:val="clear" w:color="auto" w:fill="FFFFFF"/>
        <w:tabs>
          <w:tab w:val="left" w:pos="1080"/>
        </w:tabs>
        <w:ind w:firstLine="709"/>
        <w:contextualSpacing/>
        <w:jc w:val="both"/>
        <w:rPr>
          <w:color w:val="000000" w:themeColor="text1"/>
          <w:sz w:val="22"/>
          <w:szCs w:val="22"/>
        </w:rPr>
      </w:pPr>
      <w:r w:rsidRPr="000D7959">
        <w:rPr>
          <w:bCs/>
          <w:color w:val="000000" w:themeColor="text1"/>
          <w:sz w:val="22"/>
          <w:szCs w:val="22"/>
        </w:rPr>
        <w:t>4.2.</w:t>
      </w:r>
      <w:r w:rsidRPr="000D7959">
        <w:rPr>
          <w:color w:val="000000" w:themeColor="text1"/>
          <w:sz w:val="22"/>
          <w:szCs w:val="22"/>
        </w:rPr>
        <w:t xml:space="preserve"> </w:t>
      </w:r>
      <w:r w:rsidR="004449C7">
        <w:rPr>
          <w:color w:val="000000" w:themeColor="text1"/>
          <w:sz w:val="22"/>
        </w:rPr>
        <w:t>Оплата услуг осуществляется на основании выставленного Исполнителем счета путем внесения предоплаты в размере 100%, путем перечисления денежных средств на расчетный счет Исполнителя, указанный в счете на оплату в течение 15 (пятнадцати) банковских дней с момента получения Заказчиком счета.</w:t>
      </w:r>
    </w:p>
    <w:p w:rsidR="00AC2712" w:rsidRPr="00AC2712" w:rsidRDefault="000B28D5" w:rsidP="00AC2712">
      <w:pPr>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0B28D5">
        <w:rPr>
          <w:rFonts w:ascii="Times New Roman" w:eastAsia="Times New Roman" w:hAnsi="Times New Roman" w:cs="Times New Roman"/>
          <w:color w:val="000000" w:themeColor="text1"/>
          <w:sz w:val="22"/>
          <w:szCs w:val="22"/>
          <w:lang w:eastAsia="zh-CN"/>
        </w:rPr>
        <w:t xml:space="preserve">4.3. </w:t>
      </w:r>
      <w:r w:rsidR="00AC2712" w:rsidRPr="00AC2712">
        <w:rPr>
          <w:rFonts w:ascii="Times New Roman" w:eastAsia="Times New Roman" w:hAnsi="Times New Roman" w:cs="Times New Roman"/>
          <w:color w:val="000000" w:themeColor="text1"/>
          <w:sz w:val="22"/>
          <w:szCs w:val="22"/>
          <w:lang w:eastAsia="zh-CN"/>
        </w:rPr>
        <w:t>Цена контракта является твердой и определяется на весь срок исполнения  контракта.</w:t>
      </w:r>
    </w:p>
    <w:p w:rsidR="000B28D5" w:rsidRPr="000B28D5" w:rsidRDefault="00AC2712" w:rsidP="00AC2712">
      <w:pPr>
        <w:shd w:val="clear" w:color="auto" w:fill="FFFFFF"/>
        <w:tabs>
          <w:tab w:val="left" w:pos="1080"/>
        </w:tabs>
        <w:autoSpaceDE w:val="0"/>
        <w:ind w:firstLine="709"/>
        <w:jc w:val="both"/>
        <w:textAlignment w:val="auto"/>
        <w:rPr>
          <w:rFonts w:ascii="Times New Roman" w:eastAsia="Times New Roman" w:hAnsi="Times New Roman" w:cs="Times New Roman"/>
          <w:color w:val="000000" w:themeColor="text1"/>
          <w:sz w:val="22"/>
          <w:szCs w:val="22"/>
          <w:lang w:eastAsia="zh-CN"/>
        </w:rPr>
      </w:pPr>
      <w:r w:rsidRPr="00AC2712">
        <w:rPr>
          <w:rFonts w:ascii="Times New Roman" w:eastAsia="Times New Roman" w:hAnsi="Times New Roman" w:cs="Times New Roman"/>
          <w:color w:val="000000" w:themeColor="text1"/>
          <w:sz w:val="22"/>
          <w:szCs w:val="22"/>
          <w:lang w:eastAsia="zh-CN"/>
        </w:rPr>
        <w:t>Заказчик по согласованию с Исполнителем в ходе исполнения Контракта вправе изменить не более чем на десять процентов объем всех предусмотренных Контрактом услуг при изменении потребности в услугах, на оказание которых заключен Контракт. 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w:t>
      </w:r>
      <w:r>
        <w:rPr>
          <w:rFonts w:ascii="Times New Roman" w:eastAsia="Times New Roman" w:hAnsi="Times New Roman" w:cs="Times New Roman"/>
          <w:color w:val="000000" w:themeColor="text1"/>
          <w:sz w:val="22"/>
          <w:szCs w:val="22"/>
          <w:lang w:eastAsia="zh-CN"/>
        </w:rPr>
        <w:t>а исходя из цены единицы услуги</w:t>
      </w:r>
      <w:r w:rsidR="000B28D5" w:rsidRPr="000B28D5">
        <w:rPr>
          <w:rFonts w:ascii="Times New Roman" w:eastAsia="Times New Roman" w:hAnsi="Times New Roman" w:cs="Times New Roman"/>
          <w:color w:val="000000" w:themeColor="text1"/>
          <w:sz w:val="22"/>
          <w:szCs w:val="22"/>
          <w:lang w:eastAsia="zh-CN"/>
        </w:rPr>
        <w:t xml:space="preserve">. </w:t>
      </w:r>
    </w:p>
    <w:p w:rsidR="000B28D5" w:rsidRPr="000B28D5" w:rsidRDefault="000B28D5" w:rsidP="000B28D5">
      <w:pPr>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 xml:space="preserve">4.4. Если исполнение контракта невозможно по вине Заказчика или слушателей, </w:t>
      </w:r>
      <w:proofErr w:type="gramStart"/>
      <w:r w:rsidRPr="000B28D5">
        <w:rPr>
          <w:rFonts w:ascii="Times New Roman" w:hAnsi="Times New Roman" w:cs="Times New Roman"/>
          <w:color w:val="000000" w:themeColor="text1"/>
          <w:sz w:val="22"/>
          <w:szCs w:val="22"/>
        </w:rPr>
        <w:t>контракт</w:t>
      </w:r>
      <w:proofErr w:type="gramEnd"/>
      <w:r w:rsidRPr="000B28D5">
        <w:rPr>
          <w:rFonts w:ascii="Times New Roman" w:hAnsi="Times New Roman" w:cs="Times New Roman"/>
          <w:color w:val="000000" w:themeColor="text1"/>
          <w:sz w:val="22"/>
          <w:szCs w:val="22"/>
        </w:rPr>
        <w:t xml:space="preserve"> может быть расторгнут в односторонн</w:t>
      </w:r>
      <w:r w:rsidR="00F669BF">
        <w:rPr>
          <w:rFonts w:ascii="Times New Roman" w:hAnsi="Times New Roman" w:cs="Times New Roman"/>
          <w:color w:val="000000" w:themeColor="text1"/>
          <w:sz w:val="22"/>
          <w:szCs w:val="22"/>
        </w:rPr>
        <w:t>ем порядке в соответствии с п. 9</w:t>
      </w:r>
      <w:r w:rsidRPr="000B28D5">
        <w:rPr>
          <w:rFonts w:ascii="Times New Roman" w:hAnsi="Times New Roman" w:cs="Times New Roman"/>
          <w:color w:val="000000" w:themeColor="text1"/>
          <w:sz w:val="22"/>
          <w:szCs w:val="22"/>
        </w:rPr>
        <w:t xml:space="preserve">.4.1. – </w:t>
      </w:r>
      <w:r w:rsidR="00F669BF">
        <w:rPr>
          <w:rFonts w:ascii="Times New Roman" w:hAnsi="Times New Roman" w:cs="Times New Roman"/>
          <w:color w:val="000000" w:themeColor="text1"/>
          <w:sz w:val="22"/>
          <w:szCs w:val="22"/>
        </w:rPr>
        <w:t>9</w:t>
      </w:r>
      <w:r w:rsidRPr="000B28D5">
        <w:rPr>
          <w:rFonts w:ascii="Times New Roman" w:hAnsi="Times New Roman" w:cs="Times New Roman"/>
          <w:color w:val="000000" w:themeColor="text1"/>
          <w:sz w:val="22"/>
          <w:szCs w:val="22"/>
        </w:rPr>
        <w:t>.4.3. настоящего контракта.</w:t>
      </w:r>
    </w:p>
    <w:p w:rsidR="000B28D5" w:rsidRPr="000B28D5" w:rsidRDefault="000B28D5" w:rsidP="000B28D5">
      <w:pPr>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4.5. Обязательство Заказчика по оплате считается исполненным в момент зачисления денежных средств на расчетный счет Исполнителя.</w:t>
      </w:r>
    </w:p>
    <w:p w:rsidR="000B28D5" w:rsidRPr="000B28D5" w:rsidRDefault="000B28D5" w:rsidP="000B28D5">
      <w:pPr>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4.6. Сверка дебиторской и кредиторской задолженности производится сторонами по требованию любой из сторон, в течение 15 (пятнадцати) календарных дней с момента получения соответствующего требования.</w:t>
      </w:r>
    </w:p>
    <w:p w:rsidR="000B28D5" w:rsidRPr="004449C7" w:rsidRDefault="000B28D5" w:rsidP="000B28D5">
      <w:pPr>
        <w:tabs>
          <w:tab w:val="left" w:pos="1080"/>
          <w:tab w:val="left" w:pos="1701"/>
        </w:tabs>
        <w:autoSpaceDE w:val="0"/>
        <w:ind w:firstLine="709"/>
        <w:contextualSpacing/>
        <w:jc w:val="center"/>
        <w:textAlignment w:val="auto"/>
        <w:rPr>
          <w:rFonts w:ascii="Times New Roman" w:eastAsia="Times New Roman" w:hAnsi="Times New Roman" w:cs="Times New Roman"/>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5</w:t>
      </w:r>
      <w:r w:rsidRPr="004449C7">
        <w:rPr>
          <w:rFonts w:ascii="Times New Roman" w:eastAsia="Times New Roman" w:hAnsi="Times New Roman" w:cs="Times New Roman"/>
          <w:b/>
          <w:color w:val="000000" w:themeColor="text1"/>
          <w:sz w:val="22"/>
          <w:szCs w:val="22"/>
          <w:lang w:eastAsia="zh-CN"/>
        </w:rPr>
        <w:t>. Ответственность сторон</w:t>
      </w: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5.1. За неисполнение или ненадлежащее исполнение своих обязательств, предусмотренных контрактом, Стороны несут взаимную ответственность в соответствии с законодательством Российской Федерации.</w:t>
      </w: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 </w:t>
      </w:r>
    </w:p>
    <w:p w:rsidR="006908FE" w:rsidRPr="00E54465" w:rsidRDefault="000B28D5" w:rsidP="006908FE">
      <w:pPr>
        <w:autoSpaceDE w:val="0"/>
        <w:adjustRightInd w:val="0"/>
        <w:ind w:firstLine="709"/>
        <w:jc w:val="both"/>
        <w:rPr>
          <w:rFonts w:ascii="Times New Roman" w:hAnsi="Times New Roman"/>
        </w:rPr>
      </w:pPr>
      <w:r w:rsidRPr="004449C7">
        <w:rPr>
          <w:rFonts w:ascii="Times New Roman" w:hAnsi="Times New Roman"/>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4449C7">
        <w:rPr>
          <w:rFonts w:ascii="Times New Roman" w:hAnsi="Times New Roman"/>
          <w:sz w:val="22"/>
          <w:szCs w:val="22"/>
        </w:rPr>
        <w:t>Размер штрафа устанавливается контрактом в виде фиксированной суммы 1 000 (одна тысяча) рублей (в соответствии с Постановлением Правительства РФ от 30.08.2017 N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w:t>
      </w:r>
      <w:proofErr w:type="gramEnd"/>
      <w:r w:rsidRPr="004449C7">
        <w:rPr>
          <w:rFonts w:ascii="Times New Roman" w:hAnsi="Times New Roman"/>
          <w:sz w:val="22"/>
          <w:szCs w:val="22"/>
        </w:rPr>
        <w:t xml:space="preserve"> (подрядчиком, исполнителем) обязательства</w:t>
      </w:r>
      <w:r w:rsidR="006908FE">
        <w:rPr>
          <w:rFonts w:ascii="Times New Roman" w:hAnsi="Times New Roman"/>
          <w:sz w:val="22"/>
          <w:szCs w:val="22"/>
        </w:rPr>
        <w:t xml:space="preserve">, предусмотренного контрактом, </w:t>
      </w:r>
      <w:r w:rsidR="006908FE" w:rsidRPr="00EB54D8">
        <w:rPr>
          <w:rFonts w:ascii="Times New Roman" w:hAnsi="Times New Roman"/>
          <w:szCs w:val="21"/>
        </w:rPr>
        <w:t>о</w:t>
      </w:r>
      <w:r w:rsidR="006908FE" w:rsidRPr="00EB54D8">
        <w:rPr>
          <w:rFonts w:ascii="Times New Roman" w:hAnsi="Times New Roman" w:cs="Times New Roman"/>
          <w:szCs w:val="21"/>
        </w:rPr>
        <w:t xml:space="preserve"> внесении изменений в постановление Правительства Российской Федерации от 15 мая 2017 г. № 570 и признании утратившим силу постановления Правительства </w:t>
      </w:r>
      <w:r w:rsidR="006908FE" w:rsidRPr="00EB54D8">
        <w:rPr>
          <w:rFonts w:ascii="Times New Roman" w:hAnsi="Times New Roman" w:cs="Times New Roman"/>
          <w:szCs w:val="21"/>
        </w:rPr>
        <w:lastRenderedPageBreak/>
        <w:t>Российской Федерации от 25 ноября 2013 г. № 1063».</w:t>
      </w:r>
    </w:p>
    <w:p w:rsidR="000B28D5" w:rsidRPr="004449C7" w:rsidRDefault="000B28D5" w:rsidP="000B28D5">
      <w:pPr>
        <w:autoSpaceDE w:val="0"/>
        <w:adjustRightInd w:val="0"/>
        <w:ind w:firstLine="709"/>
        <w:jc w:val="both"/>
        <w:textAlignment w:val="auto"/>
        <w:rPr>
          <w:rFonts w:ascii="Times New Roman" w:hAnsi="Times New Roman"/>
          <w:sz w:val="22"/>
          <w:szCs w:val="22"/>
        </w:rPr>
      </w:pP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 xml:space="preserve">5.3. Заказчик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B28D5" w:rsidRPr="006908FE" w:rsidRDefault="000B28D5" w:rsidP="006908FE">
      <w:pPr>
        <w:autoSpaceDE w:val="0"/>
        <w:adjustRightInd w:val="0"/>
        <w:ind w:firstLine="709"/>
        <w:jc w:val="both"/>
        <w:rPr>
          <w:rFonts w:ascii="Times New Roman" w:hAnsi="Times New Roman"/>
        </w:rPr>
      </w:pPr>
      <w:r w:rsidRPr="004449C7">
        <w:rPr>
          <w:rFonts w:ascii="Times New Roman" w:hAnsi="Times New Roman"/>
          <w:sz w:val="22"/>
          <w:szCs w:val="22"/>
        </w:rPr>
        <w:t xml:space="preserve">5.4. </w:t>
      </w:r>
      <w:proofErr w:type="gramStart"/>
      <w:r w:rsidRPr="004449C7">
        <w:rPr>
          <w:rFonts w:ascii="Times New Roman" w:hAnsi="Times New Roman"/>
          <w:sz w:val="22"/>
          <w:szCs w:val="22"/>
        </w:rPr>
        <w:t>В случае неисполнения или ненадлежащего исполнения Исполнителем обязательств,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10% от цены контракта (этапа), в соответствии с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w:t>
      </w:r>
      <w:proofErr w:type="gramEnd"/>
      <w:r w:rsidRPr="004449C7">
        <w:rPr>
          <w:rFonts w:ascii="Times New Roman" w:hAnsi="Times New Roman"/>
          <w:sz w:val="22"/>
          <w:szCs w:val="22"/>
        </w:rPr>
        <w:t xml:space="preserve"> </w:t>
      </w:r>
      <w:proofErr w:type="gramStart"/>
      <w:r w:rsidRPr="004449C7">
        <w:rPr>
          <w:rFonts w:ascii="Times New Roman" w:hAnsi="Times New Roman"/>
          <w:sz w:val="22"/>
          <w:szCs w:val="22"/>
        </w:rPr>
        <w:t>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r w:rsidR="006908FE">
        <w:rPr>
          <w:rFonts w:ascii="Times New Roman" w:hAnsi="Times New Roman"/>
          <w:sz w:val="22"/>
          <w:szCs w:val="22"/>
        </w:rPr>
        <w:t xml:space="preserve">, предусмотренного контрактом, </w:t>
      </w:r>
      <w:r w:rsidR="006908FE" w:rsidRPr="00EB54D8">
        <w:rPr>
          <w:rFonts w:ascii="Times New Roman" w:hAnsi="Times New Roman"/>
          <w:szCs w:val="21"/>
        </w:rPr>
        <w:t>о</w:t>
      </w:r>
      <w:r w:rsidR="006908FE" w:rsidRPr="00EB54D8">
        <w:rPr>
          <w:rFonts w:ascii="Times New Roman" w:hAnsi="Times New Roman" w:cs="Times New Roman"/>
          <w:szCs w:val="21"/>
        </w:rPr>
        <w:t xml:space="preserve">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roofErr w:type="gramEnd"/>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5.5. Пеня начисляется за каждый день просрочки исполнения Исполнителем обязательства, предусмотренного контрактом, и устанавливается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0B28D5" w:rsidRPr="004449C7" w:rsidRDefault="000B28D5" w:rsidP="000B28D5">
      <w:pPr>
        <w:autoSpaceDE w:val="0"/>
        <w:adjustRightInd w:val="0"/>
        <w:ind w:firstLine="709"/>
        <w:jc w:val="both"/>
        <w:textAlignment w:val="auto"/>
        <w:rPr>
          <w:rFonts w:ascii="Times New Roman" w:hAnsi="Times New Roman"/>
          <w:sz w:val="22"/>
          <w:szCs w:val="22"/>
        </w:rPr>
      </w:pPr>
      <w:r w:rsidRPr="004449C7">
        <w:rPr>
          <w:rFonts w:ascii="Times New Roman" w:hAnsi="Times New Roman"/>
          <w:sz w:val="22"/>
          <w:szCs w:val="22"/>
        </w:rPr>
        <w:t xml:space="preserve">Исполнитель освобождается от уплаты неустойки (штрафа, пени) за просрочку исполнения обязательств, предусмотренных контрактом,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0B28D5" w:rsidRPr="004449C7" w:rsidRDefault="000B28D5" w:rsidP="000B28D5">
      <w:pPr>
        <w:ind w:firstLine="709"/>
        <w:jc w:val="both"/>
        <w:textAlignment w:val="auto"/>
        <w:rPr>
          <w:rFonts w:ascii="Times New Roman" w:hAnsi="Times New Roman"/>
          <w:sz w:val="22"/>
          <w:szCs w:val="22"/>
        </w:rPr>
      </w:pPr>
      <w:r w:rsidRPr="004449C7">
        <w:rPr>
          <w:rFonts w:ascii="Times New Roman" w:hAnsi="Times New Roman"/>
          <w:sz w:val="22"/>
          <w:szCs w:val="22"/>
        </w:rPr>
        <w:t>5.6. Оплата штрафных санкций не освобождает Стороны от выполнения своих обязательств по контракту в полном объеме.</w:t>
      </w:r>
    </w:p>
    <w:p w:rsidR="000B28D5" w:rsidRPr="004449C7" w:rsidRDefault="000B28D5" w:rsidP="000B28D5">
      <w:pPr>
        <w:ind w:firstLine="709"/>
        <w:jc w:val="both"/>
        <w:textAlignment w:val="auto"/>
        <w:rPr>
          <w:rFonts w:ascii="Times New Roman" w:hAnsi="Times New Roman"/>
          <w:sz w:val="22"/>
          <w:szCs w:val="22"/>
        </w:rPr>
      </w:pPr>
      <w:r w:rsidRPr="004449C7">
        <w:rPr>
          <w:rFonts w:ascii="Times New Roman" w:hAnsi="Times New Roman"/>
          <w:sz w:val="22"/>
          <w:szCs w:val="22"/>
        </w:rPr>
        <w:t>5.7. Исполнитель или Заказчик освобождается от уплаты неустойки, штрафа, если докажет, что просрочка исполнения указанного обстоятельства произошла вследствие непреодолимой силы или по вине другой стороны.</w:t>
      </w:r>
    </w:p>
    <w:p w:rsidR="000B28D5" w:rsidRPr="004449C7" w:rsidRDefault="000B28D5" w:rsidP="000B28D5">
      <w:pPr>
        <w:ind w:firstLine="709"/>
        <w:jc w:val="both"/>
        <w:textAlignment w:val="auto"/>
        <w:rPr>
          <w:rFonts w:ascii="Times New Roman" w:hAnsi="Times New Roman"/>
          <w:sz w:val="22"/>
          <w:szCs w:val="22"/>
        </w:rPr>
      </w:pPr>
      <w:r w:rsidRPr="004449C7">
        <w:rPr>
          <w:rFonts w:ascii="Times New Roman" w:hAnsi="Times New Roman"/>
          <w:sz w:val="22"/>
          <w:szCs w:val="22"/>
        </w:rPr>
        <w:t xml:space="preserve">5.8. </w:t>
      </w:r>
      <w:proofErr w:type="gramStart"/>
      <w:r w:rsidRPr="004449C7">
        <w:rPr>
          <w:rFonts w:ascii="Times New Roman" w:hAnsi="Times New Roman"/>
          <w:sz w:val="22"/>
          <w:szCs w:val="22"/>
        </w:rPr>
        <w:t>К обстоятельствам непреодолимой силы относятся события, на которые участники контракта не могут оказывать влияния и за возникновение которых не несут ответственности, в частности: стихийные бедствия, аварии, пожары, массовые беспорядки, военные действия, природные катастрофы, акты и действия государственных органов и иные обстоятельства, делающие невозможными исполнение обязательств по контракту в соответствии с законным порядком.</w:t>
      </w:r>
      <w:proofErr w:type="gramEnd"/>
    </w:p>
    <w:p w:rsidR="000B28D5" w:rsidRPr="004449C7" w:rsidRDefault="000B28D5" w:rsidP="00260EF9">
      <w:pPr>
        <w:widowControl/>
        <w:numPr>
          <w:ilvl w:val="1"/>
          <w:numId w:val="5"/>
        </w:numPr>
        <w:tabs>
          <w:tab w:val="left" w:pos="1276"/>
        </w:tabs>
        <w:suppressAutoHyphens w:val="0"/>
        <w:ind w:left="0" w:firstLine="709"/>
        <w:contextualSpacing/>
        <w:jc w:val="both"/>
        <w:textAlignment w:val="auto"/>
        <w:rPr>
          <w:rFonts w:ascii="Times New Roman" w:hAnsi="Times New Roman"/>
          <w:sz w:val="22"/>
          <w:szCs w:val="22"/>
        </w:rPr>
      </w:pPr>
      <w:r w:rsidRPr="004449C7">
        <w:rPr>
          <w:rFonts w:ascii="Times New Roman" w:hAnsi="Times New Roman"/>
          <w:sz w:val="22"/>
          <w:szCs w:val="22"/>
        </w:rPr>
        <w:t>Сторона, для которой создалась невозможность исполнения обязательств по контракту, по причине, указанной в пункте 5.8., обязана в течение 5 (пяти) календарных дней письменно известить другую сторону о наступлении вышеуказанных обстоятельств. Если эти обстоятельства будут длиться более 1 (одного) месяца  подряд, каждая из сторон будет иметь право отказаться от исполнения обязательств по контракту.</w:t>
      </w:r>
    </w:p>
    <w:p w:rsidR="000B28D5" w:rsidRPr="000B28D5" w:rsidRDefault="000B28D5" w:rsidP="000B28D5">
      <w:pPr>
        <w:tabs>
          <w:tab w:val="left" w:pos="1080"/>
        </w:tabs>
        <w:autoSpaceDE w:val="0"/>
        <w:ind w:firstLine="709"/>
        <w:jc w:val="center"/>
        <w:textAlignment w:val="auto"/>
        <w:rPr>
          <w:rFonts w:ascii="Times New Roman" w:eastAsia="Calibri" w:hAnsi="Times New Roman" w:cs="Times New Roman"/>
          <w:b/>
          <w:color w:val="000000" w:themeColor="text1"/>
          <w:kern w:val="0"/>
          <w:sz w:val="22"/>
          <w:szCs w:val="22"/>
          <w:lang w:eastAsia="en-US"/>
        </w:rPr>
      </w:pPr>
      <w:r w:rsidRPr="000B28D5">
        <w:rPr>
          <w:rFonts w:ascii="Times New Roman" w:eastAsia="Calibri" w:hAnsi="Times New Roman" w:cs="Times New Roman"/>
          <w:b/>
          <w:color w:val="000000" w:themeColor="text1"/>
          <w:kern w:val="0"/>
          <w:sz w:val="22"/>
          <w:szCs w:val="22"/>
          <w:lang w:eastAsia="en-US"/>
        </w:rPr>
        <w:t>6. Особые условия</w:t>
      </w:r>
    </w:p>
    <w:p w:rsidR="000B28D5" w:rsidRPr="000B28D5" w:rsidRDefault="000B28D5" w:rsidP="000B28D5">
      <w:pPr>
        <w:widowControl/>
        <w:suppressAutoHyphens w:val="0"/>
        <w:spacing w:after="120"/>
        <w:ind w:firstLine="709"/>
        <w:contextualSpacing/>
        <w:jc w:val="both"/>
        <w:textAlignment w:val="auto"/>
        <w:rPr>
          <w:rFonts w:ascii="Times New Roman" w:eastAsia="Calibri" w:hAnsi="Times New Roman" w:cs="Times New Roman"/>
          <w:color w:val="000000" w:themeColor="text1"/>
          <w:kern w:val="0"/>
          <w:sz w:val="22"/>
          <w:szCs w:val="22"/>
          <w:lang w:eastAsia="en-US"/>
        </w:rPr>
      </w:pPr>
      <w:r w:rsidRPr="000B28D5">
        <w:rPr>
          <w:rFonts w:ascii="Times New Roman" w:eastAsia="Calibri" w:hAnsi="Times New Roman" w:cs="Times New Roman"/>
          <w:color w:val="000000" w:themeColor="text1"/>
          <w:kern w:val="0"/>
          <w:sz w:val="22"/>
          <w:szCs w:val="22"/>
          <w:lang w:eastAsia="en-US"/>
        </w:rPr>
        <w:t xml:space="preserve">6.1. </w:t>
      </w:r>
      <w:proofErr w:type="gramStart"/>
      <w:r w:rsidRPr="000B28D5">
        <w:rPr>
          <w:rFonts w:ascii="Times New Roman" w:eastAsia="Calibri" w:hAnsi="Times New Roman" w:cs="Times New Roman"/>
          <w:color w:val="000000" w:themeColor="text1"/>
          <w:kern w:val="0"/>
          <w:sz w:val="22"/>
          <w:szCs w:val="22"/>
          <w:lang w:eastAsia="en-US"/>
        </w:rPr>
        <w:t>Вся информация, полученная в ходе реализации настоящего контракта, включая персональные данные, информацию технического характера, а также информацию о финансовом положении сторон, считается конфиденциальной и не подлежит разглашению или передаче третьим лицам без согласия ее обладателя, как в период действия настоящего контракта, так и по окончании его действия в течение 3 (трех) лет, за исключением случаев, предусмотренных законодательством Российской Федерации.</w:t>
      </w:r>
      <w:proofErr w:type="gramEnd"/>
    </w:p>
    <w:p w:rsidR="000B28D5" w:rsidRPr="000B28D5" w:rsidRDefault="000B28D5" w:rsidP="000B28D5">
      <w:pPr>
        <w:widowControl/>
        <w:suppressAutoHyphens w:val="0"/>
        <w:spacing w:after="120"/>
        <w:ind w:firstLine="709"/>
        <w:contextualSpacing/>
        <w:jc w:val="both"/>
        <w:textAlignment w:val="auto"/>
        <w:rPr>
          <w:rFonts w:ascii="Times New Roman" w:eastAsia="Calibri" w:hAnsi="Times New Roman" w:cs="Times New Roman"/>
          <w:color w:val="000000" w:themeColor="text1"/>
          <w:kern w:val="0"/>
          <w:sz w:val="22"/>
          <w:szCs w:val="22"/>
          <w:lang w:eastAsia="en-US"/>
        </w:rPr>
      </w:pPr>
      <w:r w:rsidRPr="000B28D5">
        <w:rPr>
          <w:rFonts w:ascii="Times New Roman" w:eastAsia="Calibri" w:hAnsi="Times New Roman" w:cs="Times New Roman"/>
          <w:color w:val="000000" w:themeColor="text1"/>
          <w:kern w:val="0"/>
          <w:sz w:val="22"/>
          <w:szCs w:val="22"/>
          <w:lang w:eastAsia="en-US"/>
        </w:rPr>
        <w:t>6.2. Ответственность за разглашение информации, составляющей государственную тайну, устанавливается в соответствии с действующим законодательством Российской Федерации.</w:t>
      </w:r>
    </w:p>
    <w:p w:rsidR="000B28D5" w:rsidRPr="000B28D5" w:rsidRDefault="000B28D5" w:rsidP="000B28D5">
      <w:pPr>
        <w:widowControl/>
        <w:suppressAutoHyphens w:val="0"/>
        <w:ind w:firstLine="709"/>
        <w:jc w:val="both"/>
        <w:textAlignment w:val="auto"/>
        <w:rPr>
          <w:rFonts w:ascii="Times New Roman" w:eastAsia="Calibri" w:hAnsi="Times New Roman" w:cs="Times New Roman"/>
          <w:color w:val="000000" w:themeColor="text1"/>
          <w:kern w:val="0"/>
          <w:sz w:val="22"/>
          <w:szCs w:val="22"/>
          <w:lang w:eastAsia="en-US"/>
        </w:rPr>
      </w:pPr>
      <w:r w:rsidRPr="000B28D5">
        <w:rPr>
          <w:rFonts w:ascii="Times New Roman" w:eastAsia="Calibri" w:hAnsi="Times New Roman" w:cs="Times New Roman"/>
          <w:color w:val="000000" w:themeColor="text1"/>
          <w:kern w:val="0"/>
          <w:sz w:val="22"/>
          <w:szCs w:val="22"/>
          <w:lang w:eastAsia="en-US"/>
        </w:rPr>
        <w:t>6.3. Обязательства по соблюдению конфиденциальности не распространяются на общедоступную информацию, а также на информацию, которая станет известна третьим лицам не по вине одной из сторон настоящего контракта.</w:t>
      </w:r>
    </w:p>
    <w:p w:rsidR="000B28D5" w:rsidRPr="000B28D5" w:rsidRDefault="000B28D5" w:rsidP="000B28D5">
      <w:pPr>
        <w:widowControl/>
        <w:suppressAutoHyphens w:val="0"/>
        <w:ind w:firstLine="70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6.4. Исполнитель не несет ответственности по претензиям Заказчика к качеству соединения с сетью Интернет, качеству функционирования сетей Интернет-провайдеров, к работоспособности оборудования и программного обеспечения Заказчика и другим обстоятельствам, находящимся вне компетенции Исполнителя.</w:t>
      </w:r>
    </w:p>
    <w:p w:rsidR="000B28D5" w:rsidRPr="000B28D5" w:rsidRDefault="000B28D5" w:rsidP="000B28D5">
      <w:pPr>
        <w:widowControl/>
        <w:suppressAutoHyphens w:val="0"/>
        <w:autoSpaceDN/>
        <w:ind w:left="23" w:right="23"/>
        <w:jc w:val="center"/>
        <w:textAlignment w:val="auto"/>
        <w:rPr>
          <w:rFonts w:ascii="Times New Roman" w:eastAsia="Calibri" w:hAnsi="Times New Roman" w:cs="Times New Roman"/>
          <w:b/>
          <w:kern w:val="0"/>
          <w:sz w:val="22"/>
          <w:szCs w:val="22"/>
          <w:lang w:eastAsia="en-US"/>
        </w:rPr>
      </w:pPr>
      <w:r w:rsidRPr="000B28D5">
        <w:rPr>
          <w:rFonts w:ascii="Times New Roman" w:eastAsia="Calibri" w:hAnsi="Times New Roman" w:cs="Times New Roman"/>
          <w:b/>
          <w:kern w:val="0"/>
          <w:sz w:val="22"/>
          <w:szCs w:val="22"/>
          <w:lang w:eastAsia="en-US"/>
        </w:rPr>
        <w:t>7. Антикоррупционная оговорка</w:t>
      </w:r>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 xml:space="preserve">7.1. </w:t>
      </w:r>
      <w:proofErr w:type="gramStart"/>
      <w:r w:rsidRPr="000B28D5">
        <w:rPr>
          <w:rFonts w:ascii="Times New Roman" w:eastAsia="Calibri" w:hAnsi="Times New Roman" w:cs="Times New Roman"/>
          <w:kern w:val="0"/>
          <w:sz w:val="22"/>
          <w:szCs w:val="22"/>
          <w:lang w:eastAsia="en-US"/>
        </w:rPr>
        <w:t xml:space="preserve">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0B28D5">
        <w:rPr>
          <w:rFonts w:ascii="Times New Roman" w:eastAsia="Calibri" w:hAnsi="Times New Roman" w:cs="Times New Roman"/>
          <w:kern w:val="0"/>
          <w:sz w:val="22"/>
          <w:szCs w:val="22"/>
          <w:lang w:eastAsia="en-US"/>
        </w:rPr>
        <w:lastRenderedPageBreak/>
        <w:t>действия или решения этих лиц с целью получить какие-либо неправомерные преимущества или иные неправомерные цели.</w:t>
      </w:r>
      <w:proofErr w:type="gramEnd"/>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7.2.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 xml:space="preserve">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0B28D5">
        <w:rPr>
          <w:rFonts w:ascii="Times New Roman" w:eastAsia="Calibri" w:hAnsi="Times New Roman" w:cs="Times New Roman"/>
          <w:kern w:val="0"/>
          <w:sz w:val="22"/>
          <w:szCs w:val="22"/>
          <w:lang w:eastAsia="en-US"/>
        </w:rPr>
        <w:t>с даты направления</w:t>
      </w:r>
      <w:proofErr w:type="gramEnd"/>
      <w:r w:rsidRPr="000B28D5">
        <w:rPr>
          <w:rFonts w:ascii="Times New Roman" w:eastAsia="Calibri" w:hAnsi="Times New Roman" w:cs="Times New Roman"/>
          <w:kern w:val="0"/>
          <w:sz w:val="22"/>
          <w:szCs w:val="22"/>
          <w:lang w:eastAsia="en-US"/>
        </w:rPr>
        <w:t xml:space="preserve"> письменного уведомления.</w:t>
      </w:r>
    </w:p>
    <w:p w:rsidR="000B28D5" w:rsidRPr="000B28D5" w:rsidRDefault="000B28D5" w:rsidP="000B28D5">
      <w:pPr>
        <w:widowControl/>
        <w:suppressAutoHyphens w:val="0"/>
        <w:autoSpaceDN/>
        <w:ind w:left="20" w:right="20" w:firstLine="689"/>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 xml:space="preserve">7.4. </w:t>
      </w:r>
      <w:proofErr w:type="gramStart"/>
      <w:r w:rsidRPr="000B28D5">
        <w:rPr>
          <w:rFonts w:ascii="Times New Roman" w:eastAsia="Calibri" w:hAnsi="Times New Roman" w:cs="Times New Roman"/>
          <w:kern w:val="0"/>
          <w:sz w:val="22"/>
          <w:szCs w:val="22"/>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B28D5">
        <w:rPr>
          <w:rFonts w:ascii="Times New Roman" w:eastAsia="Calibri" w:hAnsi="Times New Roman" w:cs="Times New Roman"/>
          <w:kern w:val="0"/>
          <w:sz w:val="22"/>
          <w:szCs w:val="22"/>
          <w:lang w:eastAsia="en-US"/>
        </w:rPr>
        <w:t xml:space="preserve"> доходов, полученных преступным путем.</w:t>
      </w:r>
    </w:p>
    <w:p w:rsidR="000B28D5" w:rsidRPr="000B28D5" w:rsidRDefault="000B28D5" w:rsidP="000B28D5">
      <w:pPr>
        <w:widowControl/>
        <w:suppressAutoHyphens w:val="0"/>
        <w:autoSpaceDN/>
        <w:ind w:left="23" w:right="23" w:firstLine="692"/>
        <w:jc w:val="both"/>
        <w:textAlignment w:val="auto"/>
        <w:rPr>
          <w:rFonts w:ascii="Times New Roman" w:eastAsia="Calibri" w:hAnsi="Times New Roman" w:cs="Times New Roman"/>
          <w:kern w:val="0"/>
          <w:sz w:val="22"/>
          <w:szCs w:val="22"/>
          <w:lang w:eastAsia="en-US"/>
        </w:rPr>
      </w:pPr>
      <w:r w:rsidRPr="000B28D5">
        <w:rPr>
          <w:rFonts w:ascii="Times New Roman" w:eastAsia="Calibri" w:hAnsi="Times New Roman" w:cs="Times New Roman"/>
          <w:kern w:val="0"/>
          <w:sz w:val="22"/>
          <w:szCs w:val="22"/>
          <w:lang w:eastAsia="en-US"/>
        </w:rPr>
        <w:t>7.5.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w:t>
      </w:r>
    </w:p>
    <w:p w:rsidR="000B35EC" w:rsidRPr="000D7959" w:rsidRDefault="000B28D5" w:rsidP="000B35EC">
      <w:pPr>
        <w:pStyle w:val="Standard"/>
        <w:tabs>
          <w:tab w:val="left" w:pos="1080"/>
        </w:tabs>
        <w:ind w:firstLine="709"/>
        <w:contextualSpacing/>
        <w:jc w:val="center"/>
        <w:rPr>
          <w:b/>
          <w:bCs/>
          <w:color w:val="000000" w:themeColor="text1"/>
          <w:sz w:val="22"/>
          <w:szCs w:val="22"/>
        </w:rPr>
      </w:pPr>
      <w:r>
        <w:rPr>
          <w:b/>
          <w:bCs/>
          <w:color w:val="000000" w:themeColor="text1"/>
          <w:sz w:val="22"/>
          <w:szCs w:val="22"/>
        </w:rPr>
        <w:t>8</w:t>
      </w:r>
      <w:r w:rsidR="000B35EC" w:rsidRPr="000D7959">
        <w:rPr>
          <w:b/>
          <w:bCs/>
          <w:color w:val="000000" w:themeColor="text1"/>
          <w:sz w:val="22"/>
          <w:szCs w:val="22"/>
        </w:rPr>
        <w:t xml:space="preserve">. Сроки действия </w:t>
      </w:r>
      <w:r w:rsidR="005A6C4F" w:rsidRPr="000D7959">
        <w:rPr>
          <w:b/>
          <w:bCs/>
          <w:color w:val="000000" w:themeColor="text1"/>
          <w:sz w:val="22"/>
          <w:szCs w:val="22"/>
        </w:rPr>
        <w:t>контракта</w:t>
      </w:r>
      <w:r w:rsidR="000B35EC" w:rsidRPr="000D7959">
        <w:rPr>
          <w:b/>
          <w:bCs/>
          <w:color w:val="000000" w:themeColor="text1"/>
          <w:sz w:val="22"/>
          <w:szCs w:val="22"/>
        </w:rPr>
        <w:t>.</w:t>
      </w:r>
    </w:p>
    <w:p w:rsidR="00A82D00" w:rsidRDefault="000B28D5" w:rsidP="00A82D00">
      <w:pPr>
        <w:ind w:firstLine="709"/>
        <w:jc w:val="both"/>
        <w:rPr>
          <w:rFonts w:ascii="Times New Roman" w:hAnsi="Times New Roman" w:cs="Times New Roman"/>
          <w:color w:val="000000" w:themeColor="text1"/>
          <w:sz w:val="22"/>
          <w:szCs w:val="22"/>
        </w:rPr>
      </w:pPr>
      <w:r>
        <w:rPr>
          <w:rFonts w:ascii="Times New Roman" w:hAnsi="Times New Roman" w:cs="Times New Roman"/>
          <w:bCs/>
          <w:color w:val="000000" w:themeColor="text1"/>
          <w:sz w:val="22"/>
          <w:szCs w:val="22"/>
        </w:rPr>
        <w:t>8</w:t>
      </w:r>
      <w:r w:rsidR="000B35EC" w:rsidRPr="000D7959">
        <w:rPr>
          <w:rFonts w:ascii="Times New Roman" w:hAnsi="Times New Roman" w:cs="Times New Roman"/>
          <w:bCs/>
          <w:color w:val="000000" w:themeColor="text1"/>
          <w:sz w:val="22"/>
          <w:szCs w:val="22"/>
        </w:rPr>
        <w:t xml:space="preserve">.1. </w:t>
      </w:r>
      <w:r w:rsidR="00A82D00">
        <w:rPr>
          <w:rFonts w:ascii="Times New Roman" w:hAnsi="Times New Roman" w:cs="Times New Roman"/>
          <w:color w:val="000000" w:themeColor="text1"/>
          <w:sz w:val="22"/>
          <w:szCs w:val="22"/>
        </w:rPr>
        <w:t>Контра</w:t>
      </w:r>
      <w:proofErr w:type="gramStart"/>
      <w:r w:rsidR="00A82D00">
        <w:rPr>
          <w:rFonts w:ascii="Times New Roman" w:hAnsi="Times New Roman" w:cs="Times New Roman"/>
          <w:color w:val="000000" w:themeColor="text1"/>
          <w:sz w:val="22"/>
          <w:szCs w:val="22"/>
        </w:rPr>
        <w:t>кт</w:t>
      </w:r>
      <w:r w:rsidR="00A82D00" w:rsidRPr="00A82D00">
        <w:rPr>
          <w:rFonts w:ascii="Times New Roman" w:hAnsi="Times New Roman" w:cs="Times New Roman"/>
          <w:color w:val="000000" w:themeColor="text1"/>
          <w:sz w:val="22"/>
          <w:szCs w:val="22"/>
        </w:rPr>
        <w:t xml:space="preserve"> вст</w:t>
      </w:r>
      <w:proofErr w:type="gramEnd"/>
      <w:r w:rsidR="00A82D00" w:rsidRPr="00A82D00">
        <w:rPr>
          <w:rFonts w:ascii="Times New Roman" w:hAnsi="Times New Roman" w:cs="Times New Roman"/>
          <w:color w:val="000000" w:themeColor="text1"/>
          <w:sz w:val="22"/>
          <w:szCs w:val="22"/>
        </w:rPr>
        <w:t xml:space="preserve">упает в силу с момента подписания его обеими Сторонами и действует до полного исполнения обязательств Сторонами, но не позднее «___»___________20__г. </w:t>
      </w:r>
      <w:r w:rsidR="00A82D00">
        <w:rPr>
          <w:rFonts w:ascii="Times New Roman" w:hAnsi="Times New Roman" w:cs="Times New Roman"/>
          <w:color w:val="000000" w:themeColor="text1"/>
          <w:sz w:val="22"/>
          <w:szCs w:val="22"/>
        </w:rPr>
        <w:t>Контракт</w:t>
      </w:r>
      <w:r w:rsidR="00A82D00" w:rsidRPr="00A82D00">
        <w:rPr>
          <w:rFonts w:ascii="Times New Roman" w:hAnsi="Times New Roman" w:cs="Times New Roman"/>
          <w:color w:val="000000" w:themeColor="text1"/>
          <w:sz w:val="22"/>
          <w:szCs w:val="22"/>
        </w:rPr>
        <w:t xml:space="preserve"> прекращает свое действие с момента исполнения  Сторонами обязательств  в полном объеме.</w:t>
      </w:r>
    </w:p>
    <w:p w:rsidR="000B35EC" w:rsidRPr="00A82D00" w:rsidRDefault="000B28D5" w:rsidP="00A82D00">
      <w:pPr>
        <w:ind w:firstLine="709"/>
        <w:jc w:val="both"/>
        <w:rPr>
          <w:rFonts w:ascii="Times New Roman" w:hAnsi="Times New Roman" w:cs="Times New Roman"/>
          <w:color w:val="000000" w:themeColor="text1"/>
          <w:sz w:val="22"/>
          <w:szCs w:val="22"/>
        </w:rPr>
      </w:pPr>
      <w:r w:rsidRPr="00A82D00">
        <w:rPr>
          <w:rFonts w:ascii="Times New Roman" w:hAnsi="Times New Roman" w:cs="Times New Roman"/>
          <w:color w:val="000000" w:themeColor="text1"/>
          <w:sz w:val="22"/>
          <w:szCs w:val="22"/>
        </w:rPr>
        <w:t>8</w:t>
      </w:r>
      <w:r w:rsidR="000B35EC" w:rsidRPr="00A82D00">
        <w:rPr>
          <w:rFonts w:ascii="Times New Roman" w:hAnsi="Times New Roman" w:cs="Times New Roman"/>
          <w:color w:val="000000" w:themeColor="text1"/>
          <w:sz w:val="22"/>
          <w:szCs w:val="22"/>
        </w:rPr>
        <w:t xml:space="preserve">.2. Датой оформления </w:t>
      </w:r>
      <w:r w:rsidR="005A6C4F"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а считается дата, указанная Исполнителем в верхнем </w:t>
      </w:r>
      <w:r w:rsidR="00991DDB">
        <w:rPr>
          <w:rFonts w:ascii="Times New Roman" w:hAnsi="Times New Roman" w:cs="Times New Roman"/>
          <w:color w:val="000000" w:themeColor="text1"/>
          <w:sz w:val="22"/>
          <w:szCs w:val="22"/>
        </w:rPr>
        <w:t>левом</w:t>
      </w:r>
      <w:r w:rsidR="000B35EC" w:rsidRPr="00A82D00">
        <w:rPr>
          <w:rFonts w:ascii="Times New Roman" w:hAnsi="Times New Roman" w:cs="Times New Roman"/>
          <w:color w:val="000000" w:themeColor="text1"/>
          <w:sz w:val="22"/>
          <w:szCs w:val="22"/>
        </w:rPr>
        <w:t xml:space="preserve"> углу первой страницы настоящего </w:t>
      </w:r>
      <w:r w:rsidR="000D7959"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а.  В случае если Заказчик не возвращает Исполнителю подписанный </w:t>
      </w:r>
      <w:r w:rsidR="005A6C4F"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 в течение 45 (сорока пяти) календарных дней с момента его оформления Исполнителем, </w:t>
      </w:r>
      <w:r w:rsidR="005A6C4F" w:rsidRPr="00A82D00">
        <w:rPr>
          <w:rFonts w:ascii="Times New Roman" w:hAnsi="Times New Roman" w:cs="Times New Roman"/>
          <w:color w:val="000000" w:themeColor="text1"/>
          <w:sz w:val="22"/>
          <w:szCs w:val="22"/>
        </w:rPr>
        <w:t>контракт</w:t>
      </w:r>
      <w:r w:rsidR="000B35EC" w:rsidRPr="00A82D00">
        <w:rPr>
          <w:rFonts w:ascii="Times New Roman" w:hAnsi="Times New Roman" w:cs="Times New Roman"/>
          <w:color w:val="000000" w:themeColor="text1"/>
          <w:sz w:val="22"/>
          <w:szCs w:val="22"/>
        </w:rPr>
        <w:t xml:space="preserve"> считается незаключенным.</w:t>
      </w:r>
    </w:p>
    <w:p w:rsidR="000B28D5" w:rsidRPr="000B28D5" w:rsidRDefault="000B28D5" w:rsidP="000B28D5">
      <w:pPr>
        <w:widowControl/>
        <w:tabs>
          <w:tab w:val="left" w:pos="0"/>
          <w:tab w:val="left" w:pos="360"/>
        </w:tabs>
        <w:spacing w:before="60" w:after="60"/>
        <w:ind w:firstLine="709"/>
        <w:contextualSpacing/>
        <w:jc w:val="center"/>
        <w:textAlignment w:val="auto"/>
        <w:rPr>
          <w:rFonts w:ascii="Times New Roman" w:eastAsia="Times New Roman" w:hAnsi="Times New Roman" w:cs="Times New Roman"/>
          <w:b/>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9. Порядок решения споров и разногласий, изменение и расторжение контракта</w:t>
      </w:r>
    </w:p>
    <w:p w:rsidR="000B28D5" w:rsidRPr="000B28D5" w:rsidRDefault="000B28D5" w:rsidP="000B28D5">
      <w:pPr>
        <w:widowControl/>
        <w:suppressAutoHyphens w:val="0"/>
        <w:autoSpaceDE w:val="0"/>
        <w:autoSpaceDN/>
        <w:adjustRightInd w:val="0"/>
        <w:spacing w:after="200"/>
        <w:ind w:firstLine="709"/>
        <w:contextualSpacing/>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Calibri" w:hAnsi="Times New Roman" w:cs="Times New Roman"/>
          <w:color w:val="000000" w:themeColor="text1"/>
          <w:kern w:val="0"/>
          <w:sz w:val="22"/>
          <w:szCs w:val="22"/>
          <w:lang w:eastAsia="en-US"/>
        </w:rPr>
        <w:t>9.1. Настоящий контракт может быть изменен или расторгнут по соглашению Сторон, либо в порядке и по основаниям, предусмотренным действующим законодательством Российской Федерации</w:t>
      </w:r>
      <w:r w:rsidRPr="000B28D5">
        <w:rPr>
          <w:rFonts w:ascii="Times New Roman" w:eastAsia="Times New Roman" w:hAnsi="Times New Roman" w:cs="Times New Roman"/>
          <w:color w:val="000000" w:themeColor="text1"/>
          <w:kern w:val="0"/>
          <w:sz w:val="22"/>
          <w:szCs w:val="22"/>
        </w:rPr>
        <w:t>.</w:t>
      </w:r>
    </w:p>
    <w:p w:rsidR="000B28D5" w:rsidRPr="000B28D5" w:rsidRDefault="000B28D5" w:rsidP="000B28D5">
      <w:pPr>
        <w:widowControl/>
        <w:suppressAutoHyphens w:val="0"/>
        <w:autoSpaceDE w:val="0"/>
        <w:autoSpaceDN/>
        <w:adjustRightInd w:val="0"/>
        <w:spacing w:after="200"/>
        <w:ind w:firstLine="709"/>
        <w:contextualSpacing/>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Calibri" w:hAnsi="Times New Roman" w:cs="Times New Roman"/>
          <w:color w:val="000000" w:themeColor="text1"/>
          <w:kern w:val="0"/>
          <w:sz w:val="22"/>
          <w:szCs w:val="22"/>
          <w:lang w:eastAsia="en-US"/>
        </w:rPr>
        <w:t>9.2. Изменения или дополнения, вносимые в настоящий контракт, оформляются в письменной форме, подписываются полномочными представителями Сторон и являются неотъемлемыми частями настоящего контракта</w:t>
      </w:r>
      <w:r w:rsidRPr="000B28D5">
        <w:rPr>
          <w:rFonts w:ascii="Times New Roman" w:eastAsia="Times New Roman" w:hAnsi="Times New Roman" w:cs="Times New Roman"/>
          <w:color w:val="000000" w:themeColor="text1"/>
          <w:kern w:val="0"/>
          <w:sz w:val="22"/>
          <w:szCs w:val="22"/>
        </w:rPr>
        <w:t>.</w:t>
      </w:r>
    </w:p>
    <w:p w:rsidR="000B28D5" w:rsidRPr="000B28D5" w:rsidRDefault="000B28D5" w:rsidP="000B28D5">
      <w:pPr>
        <w:widowControl/>
        <w:suppressAutoHyphens w:val="0"/>
        <w:autoSpaceDE w:val="0"/>
        <w:autoSpaceDN/>
        <w:adjustRightInd w:val="0"/>
        <w:spacing w:after="200"/>
        <w:ind w:firstLine="709"/>
        <w:contextualSpacing/>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9.3. Заказчик вправе отказаться от исполнения настоящего контракта при условии оплаты Исполнителю фактически понесенных им расходов, связанных с исполнением обязательств по контракту.</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color w:val="000000" w:themeColor="text1"/>
          <w:kern w:val="0"/>
          <w:sz w:val="22"/>
          <w:szCs w:val="22"/>
        </w:rPr>
        <w:t xml:space="preserve">9.4. </w:t>
      </w:r>
      <w:bookmarkStart w:id="1" w:name="_ref_15903080"/>
      <w:r w:rsidRPr="000B28D5">
        <w:rPr>
          <w:rFonts w:ascii="Times New Roman" w:eastAsia="Times New Roman" w:hAnsi="Times New Roman" w:cs="Times New Roman"/>
          <w:bCs/>
          <w:kern w:val="0"/>
          <w:sz w:val="22"/>
          <w:szCs w:val="22"/>
        </w:rPr>
        <w:t xml:space="preserve">По инициативе Исполнителя </w:t>
      </w:r>
      <w:proofErr w:type="gramStart"/>
      <w:r w:rsidRPr="000B28D5">
        <w:rPr>
          <w:rFonts w:ascii="Times New Roman" w:eastAsia="Times New Roman" w:hAnsi="Times New Roman" w:cs="Times New Roman"/>
          <w:bCs/>
          <w:kern w:val="0"/>
          <w:sz w:val="22"/>
          <w:szCs w:val="22"/>
        </w:rPr>
        <w:t>контракт</w:t>
      </w:r>
      <w:proofErr w:type="gramEnd"/>
      <w:r w:rsidRPr="000B28D5">
        <w:rPr>
          <w:rFonts w:ascii="Times New Roman" w:eastAsia="Times New Roman" w:hAnsi="Times New Roman" w:cs="Times New Roman"/>
          <w:bCs/>
          <w:kern w:val="0"/>
          <w:sz w:val="22"/>
          <w:szCs w:val="22"/>
        </w:rPr>
        <w:t xml:space="preserve"> может быть расторгнут в одностороннем порядке в следующих случаях:</w:t>
      </w:r>
      <w:bookmarkEnd w:id="1"/>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9.4.1. Невыполнение слушателем (</w:t>
      </w:r>
      <w:proofErr w:type="spellStart"/>
      <w:r w:rsidRPr="000B28D5">
        <w:rPr>
          <w:rFonts w:ascii="Times New Roman" w:eastAsia="Times New Roman" w:hAnsi="Times New Roman" w:cs="Times New Roman"/>
          <w:bCs/>
          <w:kern w:val="0"/>
          <w:sz w:val="22"/>
          <w:szCs w:val="22"/>
        </w:rPr>
        <w:t>ями</w:t>
      </w:r>
      <w:proofErr w:type="spellEnd"/>
      <w:r w:rsidRPr="000B28D5">
        <w:rPr>
          <w:rFonts w:ascii="Times New Roman" w:eastAsia="Times New Roman" w:hAnsi="Times New Roman" w:cs="Times New Roman"/>
          <w:bCs/>
          <w:kern w:val="0"/>
          <w:sz w:val="22"/>
          <w:szCs w:val="22"/>
        </w:rPr>
        <w:t>) обязанностей по добросовестному освоению образовательной программы и выполнению учебного плана.</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9.4.2. Невозможность надлежащего исполнения обязательств по оказанию платных образовательных услуг вследствие действий (бездействия) слушателя (ей).</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9.4.3. Нарушения Заказчиком сроков оплаты услуг.</w:t>
      </w:r>
    </w:p>
    <w:p w:rsidR="000B28D5" w:rsidRPr="000B28D5" w:rsidRDefault="000B28D5" w:rsidP="000B28D5">
      <w:pPr>
        <w:ind w:firstLine="709"/>
        <w:jc w:val="both"/>
        <w:textAlignment w:val="auto"/>
        <w:outlineLvl w:val="1"/>
        <w:rPr>
          <w:rFonts w:ascii="Times New Roman" w:eastAsia="Times New Roman" w:hAnsi="Times New Roman" w:cs="Times New Roman"/>
          <w:bCs/>
          <w:kern w:val="0"/>
          <w:sz w:val="22"/>
          <w:szCs w:val="22"/>
        </w:rPr>
      </w:pPr>
      <w:r w:rsidRPr="000B28D5">
        <w:rPr>
          <w:rFonts w:ascii="Times New Roman" w:eastAsia="Times New Roman" w:hAnsi="Times New Roman" w:cs="Times New Roman"/>
          <w:bCs/>
          <w:kern w:val="0"/>
          <w:sz w:val="22"/>
          <w:szCs w:val="22"/>
        </w:rPr>
        <w:t xml:space="preserve">9.4.4. </w:t>
      </w:r>
      <w:proofErr w:type="gramStart"/>
      <w:r w:rsidRPr="000B28D5">
        <w:rPr>
          <w:rFonts w:ascii="Times New Roman" w:eastAsia="Times New Roman" w:hAnsi="Times New Roman" w:cs="Times New Roman"/>
          <w:bCs/>
          <w:kern w:val="0"/>
          <w:sz w:val="22"/>
          <w:szCs w:val="22"/>
        </w:rPr>
        <w:t>В случае привлечения Исполнителя в качестве экспертной организации при проверке Заказчика уполномоченными органами в соответствии с Федеральным законом</w:t>
      </w:r>
      <w:proofErr w:type="gramEnd"/>
      <w:r w:rsidRPr="000B28D5">
        <w:rPr>
          <w:rFonts w:ascii="Times New Roman" w:eastAsia="Times New Roman" w:hAnsi="Times New Roman" w:cs="Times New Roman"/>
          <w:bCs/>
          <w:kern w:val="0"/>
          <w:sz w:val="22"/>
          <w:szCs w:val="22"/>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28D5" w:rsidRPr="000B28D5" w:rsidRDefault="000B28D5" w:rsidP="000B28D5">
      <w:pPr>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9.5. Исполнитель обязан уведомить Заказчика о намерении расторгнуть настоящий контракта в срок не позднее 5 (пяти) календарных дней до даты расторжения контракта. Настоящий контракт считается расторгнутым с момента фактического получения Заказчиком уведомления Исполнителя.</w:t>
      </w:r>
    </w:p>
    <w:p w:rsidR="000B28D5" w:rsidRPr="000B28D5" w:rsidRDefault="000B28D5" w:rsidP="000B28D5">
      <w:pPr>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 xml:space="preserve">9.6. При досрочном расторжении настоящего контракта по любому из предусмотренных законом и настоящим контрактом оснований каждая из Сторон обязана в течение 5 (пяти) календарных дней с </w:t>
      </w:r>
      <w:r w:rsidRPr="000B28D5">
        <w:rPr>
          <w:rFonts w:ascii="Times New Roman" w:eastAsia="Times New Roman" w:hAnsi="Times New Roman" w:cs="Times New Roman"/>
          <w:color w:val="000000" w:themeColor="text1"/>
          <w:kern w:val="0"/>
          <w:sz w:val="22"/>
          <w:szCs w:val="22"/>
        </w:rPr>
        <w:lastRenderedPageBreak/>
        <w:t>момента расторжения контракта возместить другой Стороне расходы в размере фактически исполненных ей обязательств по настоящему контракту.</w:t>
      </w:r>
    </w:p>
    <w:p w:rsidR="000B28D5" w:rsidRPr="000B28D5" w:rsidRDefault="000B28D5" w:rsidP="000B28D5">
      <w:pPr>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9.7.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Срок рассмотрения претензии не позднее 10 (десяти) календарных дней от даты ее получения. При отсутствии в установленный срок возражений Стороны, получившей претензию, против заявленных требований (в целом либо в части их), соответствующие требования считаются признанными, а их обоснованность – достоверной.</w:t>
      </w:r>
    </w:p>
    <w:p w:rsidR="000B28D5" w:rsidRPr="000B28D5" w:rsidRDefault="000B28D5" w:rsidP="00D14122">
      <w:pPr>
        <w:widowControl/>
        <w:suppressAutoHyphens w:val="0"/>
        <w:autoSpaceDE w:val="0"/>
        <w:adjustRightInd w:val="0"/>
        <w:ind w:firstLine="709"/>
        <w:jc w:val="both"/>
        <w:textAlignment w:val="auto"/>
        <w:rPr>
          <w:rFonts w:ascii="Times New Roman" w:eastAsia="Times New Roman" w:hAnsi="Times New Roman" w:cs="Times New Roman"/>
          <w:color w:val="000000" w:themeColor="text1"/>
          <w:kern w:val="0"/>
          <w:sz w:val="22"/>
          <w:szCs w:val="22"/>
        </w:rPr>
      </w:pPr>
      <w:r w:rsidRPr="000B28D5">
        <w:rPr>
          <w:rFonts w:ascii="Times New Roman" w:eastAsia="Times New Roman" w:hAnsi="Times New Roman" w:cs="Times New Roman"/>
          <w:color w:val="000000" w:themeColor="text1"/>
          <w:kern w:val="0"/>
          <w:sz w:val="22"/>
          <w:szCs w:val="22"/>
        </w:rPr>
        <w:t>9.8. Любые споры и разногласия, не урегулированные во внесудебном порядке, разрешаются Арбитражным судом Красноярского края.</w:t>
      </w:r>
    </w:p>
    <w:p w:rsidR="000B28D5" w:rsidRPr="000B28D5" w:rsidRDefault="000B28D5" w:rsidP="000B28D5">
      <w:pPr>
        <w:widowControl/>
        <w:tabs>
          <w:tab w:val="left" w:pos="0"/>
        </w:tabs>
        <w:spacing w:before="60" w:after="60"/>
        <w:ind w:firstLine="709"/>
        <w:contextualSpacing/>
        <w:jc w:val="center"/>
        <w:textAlignment w:val="auto"/>
        <w:rPr>
          <w:rFonts w:ascii="Times New Roman" w:eastAsia="Times New Roman" w:hAnsi="Times New Roman" w:cs="Times New Roman"/>
          <w:b/>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10. Заключительные положения</w:t>
      </w:r>
    </w:p>
    <w:p w:rsidR="000B28D5" w:rsidRPr="000B28D5" w:rsidRDefault="000B28D5" w:rsidP="000B28D5">
      <w:pPr>
        <w:autoSpaceDE w:val="0"/>
        <w:adjustRightInd w:val="0"/>
        <w:ind w:firstLine="709"/>
        <w:jc w:val="both"/>
        <w:textAlignment w:val="auto"/>
        <w:rPr>
          <w:rFonts w:ascii="Times New Roman" w:hAnsi="Times New Roman" w:cs="Times New Roman"/>
          <w:color w:val="000000" w:themeColor="text1"/>
          <w:sz w:val="22"/>
          <w:szCs w:val="22"/>
        </w:rPr>
      </w:pPr>
      <w:r w:rsidRPr="000B28D5">
        <w:rPr>
          <w:rFonts w:ascii="Times New Roman" w:hAnsi="Times New Roman" w:cs="Times New Roman"/>
          <w:color w:val="000000" w:themeColor="text1"/>
          <w:sz w:val="22"/>
          <w:szCs w:val="22"/>
        </w:rPr>
        <w:t>10.1. 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сторон.</w:t>
      </w:r>
    </w:p>
    <w:p w:rsidR="000B28D5" w:rsidRPr="000B28D5" w:rsidRDefault="000B28D5" w:rsidP="000B28D5">
      <w:pPr>
        <w:ind w:firstLine="709"/>
        <w:jc w:val="both"/>
        <w:textAlignment w:val="auto"/>
        <w:rPr>
          <w:rFonts w:ascii="Times New Roman" w:eastAsia="Times New Roman" w:hAnsi="Times New Roman" w:cs="Times New Roman"/>
          <w:color w:val="000000" w:themeColor="text1"/>
          <w:sz w:val="22"/>
          <w:szCs w:val="22"/>
          <w:lang w:eastAsia="zh-CN"/>
        </w:rPr>
      </w:pPr>
      <w:r w:rsidRPr="000B28D5">
        <w:rPr>
          <w:rFonts w:ascii="Times New Roman" w:hAnsi="Times New Roman" w:cs="Times New Roman"/>
          <w:color w:val="000000" w:themeColor="text1"/>
          <w:sz w:val="22"/>
          <w:szCs w:val="22"/>
        </w:rPr>
        <w:t xml:space="preserve">10.2. </w:t>
      </w:r>
      <w:r w:rsidRPr="000B28D5">
        <w:rPr>
          <w:rFonts w:ascii="Times New Roman" w:eastAsia="Times New Roman" w:hAnsi="Times New Roman" w:cs="Times New Roman"/>
          <w:color w:val="000000" w:themeColor="text1"/>
          <w:sz w:val="22"/>
          <w:szCs w:val="22"/>
          <w:lang w:eastAsia="zh-CN"/>
        </w:rPr>
        <w:t>Контракт, его дополнения и изменения, а также акт об оказании услуг и счет-фактура, представленные с использованием средств факсимильной и электронной связи, позволяющими идентифицировать отправителя и дату отправления имеют юридическую силу с последующим обязательным подтверждением оригиналами.</w:t>
      </w:r>
    </w:p>
    <w:p w:rsidR="000B28D5" w:rsidRPr="000B28D5" w:rsidRDefault="000B28D5" w:rsidP="000B28D5">
      <w:pPr>
        <w:autoSpaceDE w:val="0"/>
        <w:adjustRightInd w:val="0"/>
        <w:ind w:firstLine="709"/>
        <w:jc w:val="both"/>
        <w:textAlignment w:val="auto"/>
        <w:rPr>
          <w:rFonts w:ascii="Times New Roman" w:hAnsi="Times New Roman" w:cs="Times New Roman"/>
          <w:color w:val="000000" w:themeColor="text1"/>
          <w:sz w:val="22"/>
          <w:szCs w:val="22"/>
        </w:rPr>
      </w:pPr>
      <w:r w:rsidRPr="000B28D5">
        <w:rPr>
          <w:rFonts w:ascii="Times New Roman" w:eastAsia="Times New Roman" w:hAnsi="Times New Roman" w:cs="Times New Roman"/>
          <w:color w:val="000000" w:themeColor="text1"/>
          <w:sz w:val="22"/>
          <w:szCs w:val="22"/>
          <w:lang w:eastAsia="zh-CN"/>
        </w:rPr>
        <w:t>10.3.</w:t>
      </w:r>
      <w:r w:rsidRPr="000B28D5">
        <w:rPr>
          <w:rFonts w:ascii="Times New Roman" w:hAnsi="Times New Roman" w:cs="Times New Roman"/>
          <w:color w:val="000000" w:themeColor="text1"/>
          <w:sz w:val="22"/>
          <w:szCs w:val="22"/>
        </w:rPr>
        <w:t xml:space="preserve"> Стороны обязаны в течение 10 (десяти) календарных дней с момента изменения реквизитов, определенных в разделе 10 настоящего контракта, письменно уведомить друг друга об указанных изменениях. </w:t>
      </w:r>
      <w:r w:rsidRPr="000B28D5">
        <w:rPr>
          <w:rFonts w:ascii="Times New Roman" w:hAnsi="Times New Roman" w:cs="Times New Roman"/>
          <w:bCs/>
          <w:color w:val="000000" w:themeColor="text1"/>
          <w:sz w:val="22"/>
          <w:szCs w:val="22"/>
        </w:rPr>
        <w:t>Сторона, изменившая реквизиты и не уведомившая об этом другую сторону в установленный данным пунктом срок, не имеет права ссылаться на то, что предусмотренные  настоящим контрактом и направленные ей предписания, уведомления, сообщения не получены и вследствие этого не исполнены.</w:t>
      </w:r>
    </w:p>
    <w:p w:rsidR="000B28D5" w:rsidRPr="000B28D5" w:rsidRDefault="000B28D5" w:rsidP="000B28D5">
      <w:pPr>
        <w:autoSpaceDE w:val="0"/>
        <w:ind w:firstLine="708"/>
        <w:textAlignment w:val="auto"/>
        <w:rPr>
          <w:rFonts w:ascii="Times New Roman" w:eastAsia="Times New Roman" w:hAnsi="Times New Roman" w:cs="Times New Roman"/>
          <w:color w:val="000000" w:themeColor="text1"/>
          <w:sz w:val="22"/>
          <w:szCs w:val="22"/>
          <w:lang w:eastAsia="zh-CN"/>
        </w:rPr>
      </w:pPr>
      <w:r w:rsidRPr="000B28D5">
        <w:rPr>
          <w:rFonts w:ascii="Times New Roman" w:eastAsia="Times New Roman" w:hAnsi="Times New Roman" w:cs="Times New Roman"/>
          <w:bCs/>
          <w:color w:val="000000" w:themeColor="text1"/>
          <w:sz w:val="22"/>
          <w:szCs w:val="22"/>
          <w:lang w:eastAsia="zh-CN"/>
        </w:rPr>
        <w:t>10.4. Настоящий Контракт составлен в двух экземплярах, имеющих одинаковую юридическую силу, состоит из пронумерованных страниц, на каждой из которых проставлены подписи уполномоченных должностных лиц Сторон, скреплен печатями сторон.</w:t>
      </w:r>
    </w:p>
    <w:p w:rsidR="000B28D5" w:rsidRPr="000B28D5" w:rsidRDefault="000B28D5" w:rsidP="000B28D5">
      <w:pPr>
        <w:ind w:firstLine="720"/>
        <w:jc w:val="both"/>
        <w:textAlignment w:val="auto"/>
        <w:rPr>
          <w:rFonts w:ascii="Times New Roman" w:hAnsi="Times New Roman"/>
          <w:sz w:val="22"/>
          <w:szCs w:val="22"/>
        </w:rPr>
      </w:pPr>
      <w:r w:rsidRPr="000B28D5">
        <w:rPr>
          <w:rFonts w:ascii="Times New Roman" w:hAnsi="Times New Roman" w:cs="Times New Roman"/>
          <w:color w:val="000000" w:themeColor="text1"/>
          <w:sz w:val="22"/>
          <w:szCs w:val="22"/>
        </w:rPr>
        <w:t xml:space="preserve">10.5 Заказчик подтверждает, что до заключения настоящего контракта ознакомлен с размещенными </w:t>
      </w:r>
      <w:r w:rsidRPr="000B28D5">
        <w:rPr>
          <w:rFonts w:ascii="Times New Roman" w:hAnsi="Times New Roman" w:cs="Times New Roman"/>
          <w:sz w:val="22"/>
          <w:szCs w:val="22"/>
        </w:rPr>
        <w:t xml:space="preserve">на официальном сайте филиала в информационно-телекоммуникационной сети «Интернет» </w:t>
      </w:r>
      <w:hyperlink r:id="rId12" w:history="1">
        <w:r w:rsidRPr="000B28D5">
          <w:rPr>
            <w:rFonts w:ascii="Times New Roman" w:hAnsi="Times New Roman" w:cs="Times New Roman"/>
            <w:color w:val="0000FF"/>
            <w:sz w:val="22"/>
            <w:szCs w:val="22"/>
            <w:u w:val="single"/>
          </w:rPr>
          <w:t>www.clati-er.ru</w:t>
        </w:r>
      </w:hyperlink>
      <w:r w:rsidRPr="000B28D5">
        <w:rPr>
          <w:rFonts w:ascii="Times New Roman" w:hAnsi="Times New Roman"/>
          <w:sz w:val="22"/>
          <w:szCs w:val="22"/>
        </w:rPr>
        <w:t>: лицензией на осуществление образовательной деятельности, Положением о платных образовательных услугах в ЦЛАТИ по Енисейскому региону, Положением о дистанционном обучении в ЦЛАТИ по Енисейскому региону.</w:t>
      </w:r>
    </w:p>
    <w:p w:rsidR="000B28D5" w:rsidRPr="000B28D5" w:rsidRDefault="000B28D5" w:rsidP="000B28D5">
      <w:pPr>
        <w:autoSpaceDE w:val="0"/>
        <w:spacing w:before="60" w:after="60"/>
        <w:ind w:left="-14" w:firstLine="709"/>
        <w:contextualSpacing/>
        <w:jc w:val="center"/>
        <w:textAlignment w:val="auto"/>
        <w:rPr>
          <w:rFonts w:ascii="Times New Roman" w:eastAsia="Times New Roman" w:hAnsi="Times New Roman" w:cs="Times New Roman"/>
          <w:b/>
          <w:color w:val="000000" w:themeColor="text1"/>
          <w:sz w:val="22"/>
          <w:szCs w:val="22"/>
          <w:lang w:eastAsia="zh-CN"/>
        </w:rPr>
      </w:pPr>
      <w:r w:rsidRPr="000B28D5">
        <w:rPr>
          <w:rFonts w:ascii="Times New Roman" w:eastAsia="Times New Roman" w:hAnsi="Times New Roman" w:cs="Times New Roman"/>
          <w:b/>
          <w:color w:val="000000" w:themeColor="text1"/>
          <w:sz w:val="22"/>
          <w:szCs w:val="22"/>
          <w:lang w:eastAsia="zh-CN"/>
        </w:rPr>
        <w:t>11. Юридические адреса, банковские реквизиты и подписи сторон</w:t>
      </w:r>
    </w:p>
    <w:p w:rsidR="00F41899" w:rsidRPr="00F94E02" w:rsidRDefault="000B35EC" w:rsidP="00F41899">
      <w:pPr>
        <w:tabs>
          <w:tab w:val="left" w:pos="90"/>
        </w:tabs>
        <w:suppressAutoHyphens w:val="0"/>
        <w:autoSpaceDE w:val="0"/>
        <w:adjustRightInd w:val="0"/>
        <w:ind w:firstLine="709"/>
        <w:jc w:val="both"/>
        <w:textAlignment w:val="auto"/>
        <w:rPr>
          <w:rFonts w:ascii="Times New Roman" w:eastAsia="Times New Roman" w:hAnsi="Times New Roman" w:cs="Times New Roman"/>
          <w:bCs/>
          <w:color w:val="000000" w:themeColor="text1"/>
          <w:kern w:val="0"/>
          <w:sz w:val="22"/>
          <w:szCs w:val="22"/>
        </w:rPr>
      </w:pPr>
      <w:r w:rsidRPr="000D7959">
        <w:rPr>
          <w:rFonts w:ascii="Times New Roman" w:eastAsia="Times New Roman" w:hAnsi="Times New Roman" w:cs="Times New Roman"/>
          <w:b/>
          <w:bCs/>
          <w:color w:val="000000" w:themeColor="text1"/>
          <w:kern w:val="0"/>
          <w:sz w:val="22"/>
          <w:szCs w:val="22"/>
        </w:rPr>
        <w:t xml:space="preserve">Исполнитель: </w:t>
      </w:r>
      <w:r w:rsidR="00F41899" w:rsidRPr="00F94E02">
        <w:rPr>
          <w:rFonts w:ascii="Times New Roman" w:eastAsia="Times New Roman" w:hAnsi="Times New Roman" w:cs="Times New Roman"/>
          <w:bCs/>
          <w:color w:val="000000" w:themeColor="text1"/>
          <w:kern w:val="0"/>
          <w:sz w:val="22"/>
          <w:szCs w:val="22"/>
        </w:rPr>
        <w:t>ФГБУ «ЦЛАТИ по СФО», 630099, Российская Федерация, г. Новосибирск, ул. Романова, д.28</w:t>
      </w:r>
    </w:p>
    <w:p w:rsidR="00F41899" w:rsidRPr="00F94E02" w:rsidRDefault="00F41899" w:rsidP="00F41899">
      <w:pPr>
        <w:tabs>
          <w:tab w:val="left" w:pos="90"/>
        </w:tabs>
        <w:suppressAutoHyphens w:val="0"/>
        <w:autoSpaceDE w:val="0"/>
        <w:adjustRightInd w:val="0"/>
        <w:jc w:val="both"/>
        <w:textAlignment w:val="auto"/>
        <w:rPr>
          <w:rFonts w:ascii="Times New Roman" w:eastAsia="Times New Roman" w:hAnsi="Times New Roman" w:cs="Times New Roman"/>
          <w:bCs/>
          <w:color w:val="000000" w:themeColor="text1"/>
          <w:kern w:val="0"/>
          <w:sz w:val="22"/>
          <w:szCs w:val="22"/>
        </w:rPr>
      </w:pPr>
      <w:proofErr w:type="gramStart"/>
      <w:r w:rsidRPr="00F94E02">
        <w:rPr>
          <w:rFonts w:ascii="Times New Roman" w:eastAsia="Times New Roman" w:hAnsi="Times New Roman" w:cs="Times New Roman"/>
          <w:bCs/>
          <w:color w:val="000000" w:themeColor="text1"/>
          <w:kern w:val="0"/>
          <w:sz w:val="22"/>
          <w:szCs w:val="22"/>
        </w:rPr>
        <w:t>филиал «ЦЛАТИ по Енисейскому региону» ФГБУ «ЦЛАТИ по СФО» - г. Красноярск (ЦЛАТИ по Енисейскому региону), 660055, Российская Федерация, Красноярский край, г. Красноярск, ул. Джамбульская, д. 10, тел: (391) 224-22-83, факс (391) 224-23-97, e-</w:t>
      </w:r>
      <w:proofErr w:type="spellStart"/>
      <w:r w:rsidRPr="00F94E02">
        <w:rPr>
          <w:rFonts w:ascii="Times New Roman" w:eastAsia="Times New Roman" w:hAnsi="Times New Roman" w:cs="Times New Roman"/>
          <w:bCs/>
          <w:color w:val="000000" w:themeColor="text1"/>
          <w:kern w:val="0"/>
          <w:sz w:val="22"/>
          <w:szCs w:val="22"/>
        </w:rPr>
        <w:t>mail</w:t>
      </w:r>
      <w:proofErr w:type="spellEnd"/>
      <w:r w:rsidRPr="00F94E02">
        <w:rPr>
          <w:rFonts w:ascii="Times New Roman" w:eastAsia="Times New Roman" w:hAnsi="Times New Roman" w:cs="Times New Roman"/>
          <w:bCs/>
          <w:color w:val="000000" w:themeColor="text1"/>
          <w:kern w:val="0"/>
          <w:sz w:val="22"/>
          <w:szCs w:val="22"/>
        </w:rPr>
        <w:t>: clati-er@clati-er.ru.</w:t>
      </w:r>
      <w:proofErr w:type="gramEnd"/>
    </w:p>
    <w:p w:rsidR="00F41899" w:rsidRPr="00F94E02" w:rsidRDefault="00F41899" w:rsidP="00F41899">
      <w:pPr>
        <w:tabs>
          <w:tab w:val="left" w:pos="90"/>
        </w:tabs>
        <w:suppressAutoHyphens w:val="0"/>
        <w:autoSpaceDE w:val="0"/>
        <w:adjustRightInd w:val="0"/>
        <w:jc w:val="both"/>
        <w:textAlignment w:val="auto"/>
        <w:rPr>
          <w:rFonts w:ascii="Times New Roman" w:eastAsia="Times New Roman" w:hAnsi="Times New Roman" w:cs="Times New Roman"/>
          <w:bCs/>
          <w:color w:val="000000" w:themeColor="text1"/>
          <w:kern w:val="0"/>
          <w:sz w:val="22"/>
          <w:szCs w:val="22"/>
        </w:rPr>
      </w:pPr>
      <w:r w:rsidRPr="00F94E02">
        <w:rPr>
          <w:rFonts w:ascii="Times New Roman" w:eastAsia="Times New Roman" w:hAnsi="Times New Roman" w:cs="Times New Roman"/>
          <w:bCs/>
          <w:color w:val="000000" w:themeColor="text1"/>
          <w:kern w:val="0"/>
          <w:sz w:val="22"/>
          <w:szCs w:val="22"/>
        </w:rPr>
        <w:t xml:space="preserve">ИНН/КПП 5403167763/246502001, УФК по Красноярскому краю (ЦЛАТИ по Енисейскому региону л/с 20196Ц59070), </w:t>
      </w:r>
      <w:proofErr w:type="gramStart"/>
      <w:r w:rsidRPr="00F94E02">
        <w:rPr>
          <w:rFonts w:ascii="Times New Roman" w:eastAsia="Times New Roman" w:hAnsi="Times New Roman" w:cs="Times New Roman"/>
          <w:bCs/>
          <w:color w:val="000000" w:themeColor="text1"/>
          <w:kern w:val="0"/>
          <w:sz w:val="22"/>
          <w:szCs w:val="22"/>
        </w:rPr>
        <w:t>р</w:t>
      </w:r>
      <w:proofErr w:type="gramEnd"/>
      <w:r w:rsidRPr="00F94E02">
        <w:rPr>
          <w:rFonts w:ascii="Times New Roman" w:eastAsia="Times New Roman" w:hAnsi="Times New Roman" w:cs="Times New Roman"/>
          <w:bCs/>
          <w:color w:val="000000" w:themeColor="text1"/>
          <w:kern w:val="0"/>
          <w:sz w:val="22"/>
          <w:szCs w:val="22"/>
        </w:rPr>
        <w:t>/с 40501810000002000002, Отделение Красноярск г. Красноярск, БИК 040407001,  ОКТМО 04701000, КБК 00000000000000000130</w:t>
      </w:r>
    </w:p>
    <w:p w:rsidR="00406314" w:rsidRPr="000D7959" w:rsidRDefault="000B35EC" w:rsidP="00F41899">
      <w:pPr>
        <w:tabs>
          <w:tab w:val="left" w:pos="90"/>
        </w:tabs>
        <w:suppressAutoHyphens w:val="0"/>
        <w:autoSpaceDE w:val="0"/>
        <w:adjustRightInd w:val="0"/>
        <w:ind w:firstLine="709"/>
        <w:contextualSpacing/>
        <w:jc w:val="both"/>
        <w:textAlignment w:val="auto"/>
        <w:rPr>
          <w:rFonts w:ascii="Times New Roman" w:eastAsia="Times New Roman" w:hAnsi="Times New Roman" w:cs="Times New Roman"/>
          <w:bCs/>
          <w:color w:val="000000" w:themeColor="text1"/>
          <w:kern w:val="0"/>
          <w:sz w:val="22"/>
          <w:szCs w:val="22"/>
        </w:rPr>
      </w:pPr>
      <w:r w:rsidRPr="000D7959">
        <w:rPr>
          <w:rFonts w:ascii="Times New Roman" w:eastAsia="Times New Roman" w:hAnsi="Times New Roman" w:cs="Times New Roman"/>
          <w:b/>
          <w:bCs/>
          <w:color w:val="000000" w:themeColor="text1"/>
          <w:kern w:val="0"/>
          <w:sz w:val="22"/>
          <w:szCs w:val="22"/>
        </w:rPr>
        <w:t xml:space="preserve">Заказчик: </w:t>
      </w:r>
    </w:p>
    <w:p w:rsidR="000B35EC" w:rsidRPr="000D7959" w:rsidRDefault="000B35EC" w:rsidP="000B35EC">
      <w:pPr>
        <w:rPr>
          <w:color w:val="000000" w:themeColor="text1"/>
          <w:sz w:val="22"/>
          <w:szCs w:val="22"/>
        </w:rPr>
      </w:pPr>
    </w:p>
    <w:p w:rsidR="000B35EC" w:rsidRPr="000D7959" w:rsidRDefault="000B35EC" w:rsidP="000B35EC">
      <w:pPr>
        <w:rPr>
          <w:color w:val="000000" w:themeColor="text1"/>
          <w:sz w:val="22"/>
          <w:szCs w:val="22"/>
        </w:rPr>
      </w:pPr>
    </w:p>
    <w:tbl>
      <w:tblPr>
        <w:tblW w:w="10005" w:type="dxa"/>
        <w:tblLayout w:type="fixed"/>
        <w:tblLook w:val="04A0" w:firstRow="1" w:lastRow="0" w:firstColumn="1" w:lastColumn="0" w:noHBand="0" w:noVBand="1"/>
      </w:tblPr>
      <w:tblGrid>
        <w:gridCol w:w="5188"/>
        <w:gridCol w:w="4817"/>
      </w:tblGrid>
      <w:tr w:rsidR="000B35EC" w:rsidRPr="000D7959" w:rsidTr="00495B6C">
        <w:trPr>
          <w:trHeight w:val="207"/>
        </w:trPr>
        <w:tc>
          <w:tcPr>
            <w:tcW w:w="5188" w:type="dxa"/>
            <w:hideMark/>
          </w:tcPr>
          <w:p w:rsidR="000B35EC" w:rsidRPr="000D7959" w:rsidRDefault="000B35EC" w:rsidP="00495B6C">
            <w:pPr>
              <w:snapToGrid w:val="0"/>
              <w:spacing w:line="240" w:lineRule="atLeast"/>
              <w:jc w:val="both"/>
              <w:rPr>
                <w:rFonts w:ascii="Times New Roman" w:eastAsia="Times New Roman" w:hAnsi="Times New Roman" w:cs="Times New Roman"/>
                <w:bCs/>
                <w:color w:val="000000" w:themeColor="text1"/>
                <w:sz w:val="22"/>
                <w:szCs w:val="22"/>
                <w:lang w:eastAsia="ar-SA"/>
              </w:rPr>
            </w:pPr>
            <w:r w:rsidRPr="000D7959">
              <w:rPr>
                <w:rFonts w:ascii="Times New Roman" w:eastAsia="Times New Roman" w:hAnsi="Times New Roman"/>
                <w:bCs/>
                <w:color w:val="000000" w:themeColor="text1"/>
                <w:sz w:val="22"/>
                <w:szCs w:val="22"/>
                <w:lang w:eastAsia="ar-SA"/>
              </w:rPr>
              <w:t>Исполнитель:</w:t>
            </w:r>
          </w:p>
        </w:tc>
        <w:tc>
          <w:tcPr>
            <w:tcW w:w="4817" w:type="dxa"/>
            <w:hideMark/>
          </w:tcPr>
          <w:p w:rsidR="000B35EC" w:rsidRPr="000D7959" w:rsidRDefault="000B35EC" w:rsidP="00495B6C">
            <w:pPr>
              <w:snapToGrid w:val="0"/>
              <w:spacing w:line="240" w:lineRule="atLeast"/>
              <w:jc w:val="both"/>
              <w:rPr>
                <w:rFonts w:ascii="Times New Roman" w:eastAsia="Times New Roman" w:hAnsi="Times New Roman" w:cs="Times New Roman"/>
                <w:color w:val="000000" w:themeColor="text1"/>
                <w:sz w:val="22"/>
                <w:szCs w:val="22"/>
                <w:lang w:eastAsia="ar-SA"/>
              </w:rPr>
            </w:pPr>
            <w:r w:rsidRPr="000D7959">
              <w:rPr>
                <w:rFonts w:ascii="Times New Roman" w:eastAsia="Times New Roman" w:hAnsi="Times New Roman"/>
                <w:color w:val="000000" w:themeColor="text1"/>
                <w:sz w:val="22"/>
                <w:szCs w:val="22"/>
                <w:lang w:eastAsia="ar-SA"/>
              </w:rPr>
              <w:t>Заказчик:</w:t>
            </w:r>
          </w:p>
        </w:tc>
      </w:tr>
      <w:tr w:rsidR="000B35EC" w:rsidRPr="000D7959" w:rsidTr="00495B6C">
        <w:trPr>
          <w:trHeight w:val="207"/>
        </w:trPr>
        <w:tc>
          <w:tcPr>
            <w:tcW w:w="5188" w:type="dxa"/>
            <w:hideMark/>
          </w:tcPr>
          <w:p w:rsidR="000B35EC" w:rsidRPr="000D7959" w:rsidRDefault="000B35EC" w:rsidP="00406314">
            <w:pPr>
              <w:snapToGrid w:val="0"/>
              <w:spacing w:line="240" w:lineRule="atLeast"/>
              <w:jc w:val="both"/>
              <w:rPr>
                <w:rFonts w:ascii="Times New Roman" w:eastAsia="Times New Roman" w:hAnsi="Times New Roman" w:cs="Times New Roman"/>
                <w:bCs/>
                <w:color w:val="000000" w:themeColor="text1"/>
                <w:sz w:val="22"/>
                <w:szCs w:val="22"/>
                <w:lang w:eastAsia="ar-SA"/>
              </w:rPr>
            </w:pPr>
          </w:p>
        </w:tc>
        <w:tc>
          <w:tcPr>
            <w:tcW w:w="4817" w:type="dxa"/>
            <w:hideMark/>
          </w:tcPr>
          <w:p w:rsidR="000B35EC" w:rsidRPr="000D7959" w:rsidRDefault="000B35EC" w:rsidP="00406314">
            <w:pPr>
              <w:snapToGrid w:val="0"/>
              <w:spacing w:line="240" w:lineRule="atLeast"/>
              <w:jc w:val="both"/>
              <w:rPr>
                <w:rFonts w:ascii="Times New Roman" w:eastAsia="Times New Roman" w:hAnsi="Times New Roman" w:cs="Times New Roman"/>
                <w:color w:val="000000" w:themeColor="text1"/>
                <w:sz w:val="22"/>
                <w:szCs w:val="22"/>
                <w:lang w:eastAsia="ar-SA"/>
              </w:rPr>
            </w:pPr>
          </w:p>
        </w:tc>
      </w:tr>
      <w:tr w:rsidR="000B35EC" w:rsidRPr="000D7959" w:rsidTr="00495B6C">
        <w:tc>
          <w:tcPr>
            <w:tcW w:w="5188" w:type="dxa"/>
            <w:hideMark/>
          </w:tcPr>
          <w:p w:rsidR="000B35EC" w:rsidRPr="000D7959" w:rsidRDefault="000B35EC" w:rsidP="004449C7">
            <w:pPr>
              <w:snapToGrid w:val="0"/>
              <w:spacing w:line="240" w:lineRule="atLeast"/>
              <w:jc w:val="both"/>
              <w:rPr>
                <w:rFonts w:ascii="Times New Roman" w:eastAsia="Times New Roman" w:hAnsi="Times New Roman" w:cs="Times New Roman"/>
                <w:color w:val="000000" w:themeColor="text1"/>
                <w:sz w:val="22"/>
                <w:szCs w:val="22"/>
                <w:lang w:eastAsia="ar-SA"/>
              </w:rPr>
            </w:pPr>
            <w:r w:rsidRPr="000D7959">
              <w:rPr>
                <w:rFonts w:ascii="Times New Roman" w:eastAsia="Times New Roman" w:hAnsi="Times New Roman"/>
                <w:color w:val="000000" w:themeColor="text1"/>
                <w:sz w:val="22"/>
                <w:szCs w:val="22"/>
                <w:lang w:eastAsia="ar-SA"/>
              </w:rPr>
              <w:t xml:space="preserve">_________________________ </w:t>
            </w:r>
          </w:p>
        </w:tc>
        <w:tc>
          <w:tcPr>
            <w:tcW w:w="4817" w:type="dxa"/>
            <w:hideMark/>
          </w:tcPr>
          <w:p w:rsidR="000B35EC" w:rsidRPr="000D7959" w:rsidRDefault="000B35EC" w:rsidP="004449C7">
            <w:pPr>
              <w:snapToGrid w:val="0"/>
              <w:spacing w:line="240" w:lineRule="atLeast"/>
              <w:jc w:val="both"/>
              <w:rPr>
                <w:rFonts w:ascii="Times New Roman" w:eastAsia="Times New Roman" w:hAnsi="Times New Roman" w:cs="Times New Roman"/>
                <w:color w:val="000000" w:themeColor="text1"/>
                <w:sz w:val="22"/>
                <w:szCs w:val="22"/>
                <w:lang w:eastAsia="ar-SA"/>
              </w:rPr>
            </w:pPr>
            <w:r w:rsidRPr="000D7959">
              <w:rPr>
                <w:rFonts w:ascii="Times New Roman" w:eastAsia="Times New Roman" w:hAnsi="Times New Roman"/>
                <w:color w:val="000000" w:themeColor="text1"/>
                <w:sz w:val="22"/>
                <w:szCs w:val="22"/>
                <w:lang w:eastAsia="ar-SA"/>
              </w:rPr>
              <w:t xml:space="preserve">_______________________ </w:t>
            </w:r>
          </w:p>
        </w:tc>
      </w:tr>
      <w:tr w:rsidR="000B35EC" w:rsidRPr="000D7959" w:rsidTr="00495B6C">
        <w:tc>
          <w:tcPr>
            <w:tcW w:w="5188" w:type="dxa"/>
            <w:hideMark/>
          </w:tcPr>
          <w:p w:rsidR="000B35EC" w:rsidRPr="000D7959" w:rsidRDefault="000B35EC" w:rsidP="00495B6C">
            <w:pPr>
              <w:snapToGrid w:val="0"/>
              <w:spacing w:line="240" w:lineRule="atLeast"/>
              <w:jc w:val="both"/>
              <w:rPr>
                <w:rFonts w:ascii="Times New Roman" w:eastAsia="Times New Roman" w:hAnsi="Times New Roman" w:cs="Times New Roman"/>
                <w:color w:val="000000" w:themeColor="text1"/>
                <w:sz w:val="22"/>
                <w:szCs w:val="22"/>
                <w:lang w:val="en-US" w:eastAsia="ar-SA"/>
              </w:rPr>
            </w:pPr>
            <w:r w:rsidRPr="000D7959">
              <w:rPr>
                <w:rFonts w:ascii="Times New Roman" w:eastAsia="Times New Roman" w:hAnsi="Times New Roman"/>
                <w:color w:val="000000" w:themeColor="text1"/>
                <w:sz w:val="22"/>
                <w:szCs w:val="22"/>
                <w:lang w:eastAsia="ar-SA"/>
              </w:rPr>
              <w:t xml:space="preserve">«____» </w:t>
            </w:r>
            <w:r w:rsidR="004449C7">
              <w:rPr>
                <w:rFonts w:ascii="Times New Roman" w:eastAsia="Times New Roman" w:hAnsi="Times New Roman"/>
                <w:color w:val="000000" w:themeColor="text1"/>
                <w:sz w:val="22"/>
                <w:szCs w:val="22"/>
                <w:lang w:eastAsia="ar-SA"/>
              </w:rPr>
              <w:t>_________________ 201_</w:t>
            </w:r>
            <w:r w:rsidRPr="000D7959">
              <w:rPr>
                <w:rFonts w:ascii="Times New Roman" w:eastAsia="Times New Roman" w:hAnsi="Times New Roman"/>
                <w:color w:val="000000" w:themeColor="text1"/>
                <w:sz w:val="22"/>
                <w:szCs w:val="22"/>
                <w:lang w:eastAsia="ar-SA"/>
              </w:rPr>
              <w:t xml:space="preserve"> г.</w:t>
            </w:r>
          </w:p>
        </w:tc>
        <w:tc>
          <w:tcPr>
            <w:tcW w:w="4817" w:type="dxa"/>
            <w:hideMark/>
          </w:tcPr>
          <w:p w:rsidR="000B35EC" w:rsidRPr="000D7959" w:rsidRDefault="00C107BF" w:rsidP="00495B6C">
            <w:pPr>
              <w:snapToGrid w:val="0"/>
              <w:spacing w:line="240" w:lineRule="atLeast"/>
              <w:jc w:val="both"/>
              <w:rPr>
                <w:rFonts w:ascii="Times New Roman" w:eastAsia="Times New Roman" w:hAnsi="Times New Roman" w:cs="Times New Roman"/>
                <w:color w:val="000000" w:themeColor="text1"/>
                <w:sz w:val="22"/>
                <w:szCs w:val="22"/>
                <w:lang w:eastAsia="ar-SA"/>
              </w:rPr>
            </w:pPr>
            <w:r>
              <w:rPr>
                <w:rFonts w:ascii="Times New Roman" w:eastAsia="Times New Roman" w:hAnsi="Times New Roman"/>
                <w:color w:val="000000" w:themeColor="text1"/>
                <w:sz w:val="22"/>
                <w:szCs w:val="22"/>
                <w:lang w:eastAsia="ar-SA"/>
              </w:rPr>
              <w:t xml:space="preserve">«____» </w:t>
            </w:r>
            <w:r w:rsidR="004449C7">
              <w:rPr>
                <w:rFonts w:ascii="Times New Roman" w:eastAsia="Times New Roman" w:hAnsi="Times New Roman"/>
                <w:color w:val="000000" w:themeColor="text1"/>
                <w:sz w:val="22"/>
                <w:szCs w:val="22"/>
                <w:lang w:eastAsia="ar-SA"/>
              </w:rPr>
              <w:t>_________________ 201_</w:t>
            </w:r>
            <w:r w:rsidR="000B35EC" w:rsidRPr="000D7959">
              <w:rPr>
                <w:rFonts w:ascii="Times New Roman" w:eastAsia="Times New Roman" w:hAnsi="Times New Roman"/>
                <w:color w:val="000000" w:themeColor="text1"/>
                <w:sz w:val="22"/>
                <w:szCs w:val="22"/>
                <w:lang w:eastAsia="ar-SA"/>
              </w:rPr>
              <w:t xml:space="preserve"> г.</w:t>
            </w:r>
          </w:p>
        </w:tc>
      </w:tr>
      <w:tr w:rsidR="000B35EC" w:rsidRPr="000D7959" w:rsidTr="00495B6C">
        <w:tc>
          <w:tcPr>
            <w:tcW w:w="5188" w:type="dxa"/>
            <w:hideMark/>
          </w:tcPr>
          <w:p w:rsidR="000B35EC" w:rsidRPr="000D7959" w:rsidRDefault="000B35EC" w:rsidP="00495B6C">
            <w:pPr>
              <w:snapToGrid w:val="0"/>
              <w:spacing w:line="240" w:lineRule="atLeast"/>
              <w:ind w:firstLine="1168"/>
              <w:jc w:val="both"/>
              <w:rPr>
                <w:rFonts w:ascii="Times New Roman" w:eastAsia="Times New Roman" w:hAnsi="Times New Roman" w:cs="Times New Roman"/>
                <w:b/>
                <w:bCs/>
                <w:color w:val="000000" w:themeColor="text1"/>
                <w:sz w:val="22"/>
                <w:szCs w:val="22"/>
                <w:lang w:eastAsia="ar-SA"/>
              </w:rPr>
            </w:pPr>
            <w:r w:rsidRPr="000D7959">
              <w:rPr>
                <w:rFonts w:ascii="Times New Roman" w:eastAsia="Times New Roman" w:hAnsi="Times New Roman"/>
                <w:b/>
                <w:bCs/>
                <w:color w:val="000000" w:themeColor="text1"/>
                <w:sz w:val="22"/>
                <w:szCs w:val="22"/>
                <w:lang w:eastAsia="ar-SA"/>
              </w:rPr>
              <w:t>м. п.</w:t>
            </w:r>
          </w:p>
        </w:tc>
        <w:tc>
          <w:tcPr>
            <w:tcW w:w="4817" w:type="dxa"/>
            <w:hideMark/>
          </w:tcPr>
          <w:p w:rsidR="000B35EC" w:rsidRPr="000D7959" w:rsidRDefault="000B35EC" w:rsidP="00495B6C">
            <w:pPr>
              <w:snapToGrid w:val="0"/>
              <w:spacing w:line="240" w:lineRule="atLeast"/>
              <w:ind w:firstLine="1231"/>
              <w:jc w:val="both"/>
              <w:rPr>
                <w:rFonts w:ascii="Times New Roman" w:eastAsia="Times New Roman" w:hAnsi="Times New Roman" w:cs="Times New Roman"/>
                <w:b/>
                <w:bCs/>
                <w:color w:val="000000" w:themeColor="text1"/>
                <w:sz w:val="22"/>
                <w:szCs w:val="22"/>
                <w:lang w:eastAsia="ar-SA"/>
              </w:rPr>
            </w:pPr>
            <w:r w:rsidRPr="000D7959">
              <w:rPr>
                <w:rFonts w:ascii="Times New Roman" w:eastAsia="Times New Roman" w:hAnsi="Times New Roman"/>
                <w:b/>
                <w:bCs/>
                <w:color w:val="000000" w:themeColor="text1"/>
                <w:sz w:val="22"/>
                <w:szCs w:val="22"/>
                <w:lang w:eastAsia="ar-SA"/>
              </w:rPr>
              <w:t>м. п.</w:t>
            </w:r>
          </w:p>
        </w:tc>
      </w:tr>
    </w:tbl>
    <w:p w:rsidR="00802963" w:rsidRDefault="00802963" w:rsidP="00802963">
      <w:pPr>
        <w:textAlignment w:val="auto"/>
        <w:rPr>
          <w:sz w:val="22"/>
          <w:szCs w:val="22"/>
        </w:rPr>
      </w:pPr>
    </w:p>
    <w:p w:rsidR="004449C7" w:rsidRDefault="004449C7" w:rsidP="00802963">
      <w:pPr>
        <w:textAlignment w:val="auto"/>
        <w:rPr>
          <w:sz w:val="22"/>
          <w:szCs w:val="22"/>
        </w:rPr>
      </w:pPr>
    </w:p>
    <w:p w:rsidR="004449C7" w:rsidRDefault="004449C7" w:rsidP="00802963">
      <w:pPr>
        <w:textAlignment w:val="auto"/>
        <w:rPr>
          <w:sz w:val="22"/>
          <w:szCs w:val="22"/>
        </w:rPr>
      </w:pPr>
    </w:p>
    <w:p w:rsidR="004449C7" w:rsidRDefault="004449C7" w:rsidP="00802963">
      <w:pPr>
        <w:textAlignment w:val="auto"/>
        <w:rPr>
          <w:sz w:val="22"/>
          <w:szCs w:val="22"/>
        </w:rPr>
      </w:pPr>
    </w:p>
    <w:p w:rsidR="000B28D5" w:rsidRPr="00C107BF" w:rsidRDefault="000B28D5" w:rsidP="00802963">
      <w:pPr>
        <w:textAlignment w:val="auto"/>
        <w:rPr>
          <w:sz w:val="22"/>
          <w:szCs w:val="22"/>
        </w:rPr>
      </w:pPr>
    </w:p>
    <w:p w:rsidR="00802963" w:rsidRPr="00C107BF" w:rsidRDefault="00802963" w:rsidP="00802963">
      <w:pPr>
        <w:tabs>
          <w:tab w:val="left" w:pos="1080"/>
        </w:tabs>
        <w:autoSpaceDE w:val="0"/>
        <w:jc w:val="both"/>
        <w:textAlignment w:val="auto"/>
        <w:rPr>
          <w:rFonts w:ascii="Times New Roman" w:eastAsia="Times New Roman" w:hAnsi="Times New Roman" w:cs="Times New Roman"/>
          <w:sz w:val="22"/>
          <w:szCs w:val="22"/>
          <w:lang w:eastAsia="zh-CN"/>
        </w:rPr>
      </w:pPr>
    </w:p>
    <w:sectPr w:rsidR="00802963" w:rsidRPr="00C107BF" w:rsidSect="005256AC">
      <w:headerReference w:type="default" r:id="rId13"/>
      <w:pgSz w:w="11905" w:h="16837"/>
      <w:pgMar w:top="851" w:right="680" w:bottom="851" w:left="1134" w:header="329"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83" w:rsidRDefault="00AB4383">
      <w:r>
        <w:separator/>
      </w:r>
    </w:p>
  </w:endnote>
  <w:endnote w:type="continuationSeparator" w:id="0">
    <w:p w:rsidR="00AB4383" w:rsidRDefault="00AB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83" w:rsidRDefault="00AB4383">
      <w:r>
        <w:separator/>
      </w:r>
    </w:p>
  </w:footnote>
  <w:footnote w:type="continuationSeparator" w:id="0">
    <w:p w:rsidR="00AB4383" w:rsidRDefault="00AB4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85785"/>
      <w:docPartObj>
        <w:docPartGallery w:val="Page Numbers (Top of Page)"/>
        <w:docPartUnique/>
      </w:docPartObj>
    </w:sdtPr>
    <w:sdtEndPr>
      <w:rPr>
        <w:sz w:val="22"/>
      </w:rPr>
    </w:sdtEndPr>
    <w:sdtContent>
      <w:p w:rsidR="00931CA9" w:rsidRPr="00F96BD4" w:rsidRDefault="0048231F">
        <w:pPr>
          <w:pStyle w:val="a7"/>
          <w:jc w:val="center"/>
          <w:rPr>
            <w:sz w:val="22"/>
          </w:rPr>
        </w:pPr>
        <w:r w:rsidRPr="00F96BD4">
          <w:rPr>
            <w:sz w:val="22"/>
          </w:rPr>
          <w:fldChar w:fldCharType="begin"/>
        </w:r>
        <w:r w:rsidRPr="00F96BD4">
          <w:rPr>
            <w:sz w:val="22"/>
          </w:rPr>
          <w:instrText>PAGE   \* MERGEFORMAT</w:instrText>
        </w:r>
        <w:r w:rsidRPr="00F96BD4">
          <w:rPr>
            <w:sz w:val="22"/>
          </w:rPr>
          <w:fldChar w:fldCharType="separate"/>
        </w:r>
        <w:r w:rsidR="00DB3F6F">
          <w:rPr>
            <w:noProof/>
            <w:sz w:val="22"/>
          </w:rPr>
          <w:t>6</w:t>
        </w:r>
        <w:r w:rsidRPr="00F96BD4">
          <w:rPr>
            <w:sz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3FE"/>
    <w:multiLevelType w:val="multilevel"/>
    <w:tmpl w:val="8624879A"/>
    <w:lvl w:ilvl="0">
      <w:start w:val="1"/>
      <w:numFmt w:val="decimal"/>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34F13F44"/>
    <w:multiLevelType w:val="multilevel"/>
    <w:tmpl w:val="8624879A"/>
    <w:lvl w:ilvl="0">
      <w:start w:val="1"/>
      <w:numFmt w:val="decimal"/>
      <w:lvlText w:val="%1."/>
      <w:lvlJc w:val="left"/>
      <w:pPr>
        <w:ind w:left="0" w:firstLine="0"/>
      </w:pPr>
    </w:lvl>
    <w:lvl w:ilvl="1">
      <w:start w:val="1"/>
      <w:numFmt w:val="decimal"/>
      <w:suff w:val="space"/>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AEA3466"/>
    <w:multiLevelType w:val="multilevel"/>
    <w:tmpl w:val="EB78107E"/>
    <w:lvl w:ilvl="0">
      <w:start w:val="5"/>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50B14CF4"/>
    <w:multiLevelType w:val="multilevel"/>
    <w:tmpl w:val="EC004A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57"/>
    <w:rsid w:val="00000410"/>
    <w:rsid w:val="00002550"/>
    <w:rsid w:val="00004475"/>
    <w:rsid w:val="00004BB3"/>
    <w:rsid w:val="00006AAC"/>
    <w:rsid w:val="00011178"/>
    <w:rsid w:val="0001161E"/>
    <w:rsid w:val="00013CB0"/>
    <w:rsid w:val="00014AE2"/>
    <w:rsid w:val="00015676"/>
    <w:rsid w:val="000165BB"/>
    <w:rsid w:val="000173F1"/>
    <w:rsid w:val="0002048F"/>
    <w:rsid w:val="000208E6"/>
    <w:rsid w:val="0002106E"/>
    <w:rsid w:val="00021522"/>
    <w:rsid w:val="00021AD8"/>
    <w:rsid w:val="00022D8C"/>
    <w:rsid w:val="000234CC"/>
    <w:rsid w:val="000246E8"/>
    <w:rsid w:val="000248AD"/>
    <w:rsid w:val="00024E27"/>
    <w:rsid w:val="000251BA"/>
    <w:rsid w:val="000301EF"/>
    <w:rsid w:val="00030CB1"/>
    <w:rsid w:val="0003283E"/>
    <w:rsid w:val="00033D98"/>
    <w:rsid w:val="00040571"/>
    <w:rsid w:val="000419E8"/>
    <w:rsid w:val="0004320D"/>
    <w:rsid w:val="000433A6"/>
    <w:rsid w:val="00043E65"/>
    <w:rsid w:val="00046177"/>
    <w:rsid w:val="0004650B"/>
    <w:rsid w:val="0005192E"/>
    <w:rsid w:val="000519F7"/>
    <w:rsid w:val="00052AC7"/>
    <w:rsid w:val="00052EE6"/>
    <w:rsid w:val="00055A7C"/>
    <w:rsid w:val="00057713"/>
    <w:rsid w:val="000602C7"/>
    <w:rsid w:val="000610DE"/>
    <w:rsid w:val="00061B3B"/>
    <w:rsid w:val="00062572"/>
    <w:rsid w:val="000652D0"/>
    <w:rsid w:val="00065D5B"/>
    <w:rsid w:val="00066A52"/>
    <w:rsid w:val="000710B2"/>
    <w:rsid w:val="000747F7"/>
    <w:rsid w:val="00080639"/>
    <w:rsid w:val="000816CB"/>
    <w:rsid w:val="0008220B"/>
    <w:rsid w:val="000834DF"/>
    <w:rsid w:val="00084D2B"/>
    <w:rsid w:val="0008565B"/>
    <w:rsid w:val="00086A23"/>
    <w:rsid w:val="00090293"/>
    <w:rsid w:val="0009247B"/>
    <w:rsid w:val="00092895"/>
    <w:rsid w:val="00094394"/>
    <w:rsid w:val="00095115"/>
    <w:rsid w:val="0009531C"/>
    <w:rsid w:val="00096EAA"/>
    <w:rsid w:val="0009757A"/>
    <w:rsid w:val="00097DB9"/>
    <w:rsid w:val="000A1842"/>
    <w:rsid w:val="000A18D0"/>
    <w:rsid w:val="000A248C"/>
    <w:rsid w:val="000A2736"/>
    <w:rsid w:val="000A2DDF"/>
    <w:rsid w:val="000A3FE7"/>
    <w:rsid w:val="000A4FDE"/>
    <w:rsid w:val="000A6831"/>
    <w:rsid w:val="000A6E7F"/>
    <w:rsid w:val="000A7D19"/>
    <w:rsid w:val="000B0270"/>
    <w:rsid w:val="000B24F0"/>
    <w:rsid w:val="000B28D5"/>
    <w:rsid w:val="000B2D1E"/>
    <w:rsid w:val="000B35EC"/>
    <w:rsid w:val="000B47E0"/>
    <w:rsid w:val="000C2251"/>
    <w:rsid w:val="000C3C88"/>
    <w:rsid w:val="000C3EC5"/>
    <w:rsid w:val="000C60CE"/>
    <w:rsid w:val="000C6B79"/>
    <w:rsid w:val="000C737F"/>
    <w:rsid w:val="000D1CC0"/>
    <w:rsid w:val="000D2E66"/>
    <w:rsid w:val="000D3B71"/>
    <w:rsid w:val="000D5854"/>
    <w:rsid w:val="000D7959"/>
    <w:rsid w:val="000D7C2B"/>
    <w:rsid w:val="000E1570"/>
    <w:rsid w:val="000E2388"/>
    <w:rsid w:val="000E292B"/>
    <w:rsid w:val="000E39BA"/>
    <w:rsid w:val="000E44B3"/>
    <w:rsid w:val="000E46AA"/>
    <w:rsid w:val="000E46F0"/>
    <w:rsid w:val="000E5E61"/>
    <w:rsid w:val="000E66E1"/>
    <w:rsid w:val="000E7848"/>
    <w:rsid w:val="000E78B8"/>
    <w:rsid w:val="000F038E"/>
    <w:rsid w:val="000F0582"/>
    <w:rsid w:val="000F0848"/>
    <w:rsid w:val="000F1582"/>
    <w:rsid w:val="000F33B3"/>
    <w:rsid w:val="000F3407"/>
    <w:rsid w:val="000F4C29"/>
    <w:rsid w:val="000F5628"/>
    <w:rsid w:val="000F602B"/>
    <w:rsid w:val="000F7590"/>
    <w:rsid w:val="000F7B2C"/>
    <w:rsid w:val="00101C34"/>
    <w:rsid w:val="00102343"/>
    <w:rsid w:val="00103714"/>
    <w:rsid w:val="00105A60"/>
    <w:rsid w:val="00106434"/>
    <w:rsid w:val="00106CF3"/>
    <w:rsid w:val="0011078E"/>
    <w:rsid w:val="00110DA7"/>
    <w:rsid w:val="00110DAE"/>
    <w:rsid w:val="00112B6B"/>
    <w:rsid w:val="00112F0E"/>
    <w:rsid w:val="00113CB4"/>
    <w:rsid w:val="0011411D"/>
    <w:rsid w:val="0011501C"/>
    <w:rsid w:val="001159AE"/>
    <w:rsid w:val="00116A29"/>
    <w:rsid w:val="00116C60"/>
    <w:rsid w:val="001219CC"/>
    <w:rsid w:val="00122C21"/>
    <w:rsid w:val="00124C69"/>
    <w:rsid w:val="00125049"/>
    <w:rsid w:val="0013007F"/>
    <w:rsid w:val="00130C34"/>
    <w:rsid w:val="001335FE"/>
    <w:rsid w:val="001353C3"/>
    <w:rsid w:val="0013604A"/>
    <w:rsid w:val="001360A6"/>
    <w:rsid w:val="00144249"/>
    <w:rsid w:val="00144791"/>
    <w:rsid w:val="0014750F"/>
    <w:rsid w:val="001476A2"/>
    <w:rsid w:val="0015133A"/>
    <w:rsid w:val="0015466E"/>
    <w:rsid w:val="0015484F"/>
    <w:rsid w:val="00155617"/>
    <w:rsid w:val="00155859"/>
    <w:rsid w:val="0015698D"/>
    <w:rsid w:val="00156E4E"/>
    <w:rsid w:val="00162081"/>
    <w:rsid w:val="00164DE4"/>
    <w:rsid w:val="00165651"/>
    <w:rsid w:val="001664B5"/>
    <w:rsid w:val="001664C3"/>
    <w:rsid w:val="001668A6"/>
    <w:rsid w:val="00167AB0"/>
    <w:rsid w:val="00167B69"/>
    <w:rsid w:val="0017289A"/>
    <w:rsid w:val="00172A23"/>
    <w:rsid w:val="00173A92"/>
    <w:rsid w:val="00175278"/>
    <w:rsid w:val="00176A23"/>
    <w:rsid w:val="001778F4"/>
    <w:rsid w:val="001804CC"/>
    <w:rsid w:val="00180F95"/>
    <w:rsid w:val="0018262F"/>
    <w:rsid w:val="00182A30"/>
    <w:rsid w:val="00183A57"/>
    <w:rsid w:val="00183FBF"/>
    <w:rsid w:val="00187F0E"/>
    <w:rsid w:val="00192128"/>
    <w:rsid w:val="00194408"/>
    <w:rsid w:val="0019486D"/>
    <w:rsid w:val="00194DEC"/>
    <w:rsid w:val="00194E72"/>
    <w:rsid w:val="00195C73"/>
    <w:rsid w:val="0019692C"/>
    <w:rsid w:val="00196D9D"/>
    <w:rsid w:val="001979A7"/>
    <w:rsid w:val="001A1871"/>
    <w:rsid w:val="001A2A74"/>
    <w:rsid w:val="001A2C7E"/>
    <w:rsid w:val="001A39AF"/>
    <w:rsid w:val="001A39FA"/>
    <w:rsid w:val="001A4F45"/>
    <w:rsid w:val="001A55C5"/>
    <w:rsid w:val="001B2C73"/>
    <w:rsid w:val="001B2CF3"/>
    <w:rsid w:val="001B3C0E"/>
    <w:rsid w:val="001B4520"/>
    <w:rsid w:val="001B5689"/>
    <w:rsid w:val="001B6793"/>
    <w:rsid w:val="001B79BD"/>
    <w:rsid w:val="001C1642"/>
    <w:rsid w:val="001C1CC2"/>
    <w:rsid w:val="001C22F4"/>
    <w:rsid w:val="001C29B0"/>
    <w:rsid w:val="001C6275"/>
    <w:rsid w:val="001D13F4"/>
    <w:rsid w:val="001D380F"/>
    <w:rsid w:val="001D38A8"/>
    <w:rsid w:val="001D3D24"/>
    <w:rsid w:val="001D4D98"/>
    <w:rsid w:val="001D4F75"/>
    <w:rsid w:val="001D717E"/>
    <w:rsid w:val="001E2427"/>
    <w:rsid w:val="001E2F9E"/>
    <w:rsid w:val="001E35B6"/>
    <w:rsid w:val="001E390E"/>
    <w:rsid w:val="001E3D71"/>
    <w:rsid w:val="001E4F22"/>
    <w:rsid w:val="001F00E3"/>
    <w:rsid w:val="001F07A0"/>
    <w:rsid w:val="001F0DF0"/>
    <w:rsid w:val="001F1AF0"/>
    <w:rsid w:val="001F5064"/>
    <w:rsid w:val="001F59A5"/>
    <w:rsid w:val="001F5DE6"/>
    <w:rsid w:val="001F6112"/>
    <w:rsid w:val="001F6113"/>
    <w:rsid w:val="001F648F"/>
    <w:rsid w:val="001F68F5"/>
    <w:rsid w:val="001F6F75"/>
    <w:rsid w:val="001F7526"/>
    <w:rsid w:val="001F7A19"/>
    <w:rsid w:val="00200799"/>
    <w:rsid w:val="002044AA"/>
    <w:rsid w:val="00204F91"/>
    <w:rsid w:val="0020583E"/>
    <w:rsid w:val="00206CEF"/>
    <w:rsid w:val="002073E5"/>
    <w:rsid w:val="00210E3B"/>
    <w:rsid w:val="00211034"/>
    <w:rsid w:val="0021215E"/>
    <w:rsid w:val="002127C4"/>
    <w:rsid w:val="00213769"/>
    <w:rsid w:val="00214AD6"/>
    <w:rsid w:val="00214DCB"/>
    <w:rsid w:val="002152F0"/>
    <w:rsid w:val="00216292"/>
    <w:rsid w:val="0021663C"/>
    <w:rsid w:val="0022004E"/>
    <w:rsid w:val="002201E9"/>
    <w:rsid w:val="0022068C"/>
    <w:rsid w:val="00220D58"/>
    <w:rsid w:val="00223548"/>
    <w:rsid w:val="0022453C"/>
    <w:rsid w:val="00224D23"/>
    <w:rsid w:val="002251AB"/>
    <w:rsid w:val="00226397"/>
    <w:rsid w:val="00227074"/>
    <w:rsid w:val="0022749F"/>
    <w:rsid w:val="00230252"/>
    <w:rsid w:val="00230574"/>
    <w:rsid w:val="00231186"/>
    <w:rsid w:val="002311DB"/>
    <w:rsid w:val="00231432"/>
    <w:rsid w:val="00231EFD"/>
    <w:rsid w:val="00232799"/>
    <w:rsid w:val="002338E5"/>
    <w:rsid w:val="00234A76"/>
    <w:rsid w:val="00235B11"/>
    <w:rsid w:val="00236EE9"/>
    <w:rsid w:val="00237044"/>
    <w:rsid w:val="00240E55"/>
    <w:rsid w:val="00241683"/>
    <w:rsid w:val="002422A2"/>
    <w:rsid w:val="00245943"/>
    <w:rsid w:val="00245B45"/>
    <w:rsid w:val="00245F16"/>
    <w:rsid w:val="00246CB2"/>
    <w:rsid w:val="002500D5"/>
    <w:rsid w:val="00250C37"/>
    <w:rsid w:val="002522EE"/>
    <w:rsid w:val="00252F33"/>
    <w:rsid w:val="0025308C"/>
    <w:rsid w:val="00253A74"/>
    <w:rsid w:val="0025458B"/>
    <w:rsid w:val="002548B9"/>
    <w:rsid w:val="00256540"/>
    <w:rsid w:val="00256B50"/>
    <w:rsid w:val="00260EF9"/>
    <w:rsid w:val="0026103B"/>
    <w:rsid w:val="00261DD2"/>
    <w:rsid w:val="00261E14"/>
    <w:rsid w:val="002633C3"/>
    <w:rsid w:val="00263EA6"/>
    <w:rsid w:val="00266679"/>
    <w:rsid w:val="00270348"/>
    <w:rsid w:val="00270654"/>
    <w:rsid w:val="00270AE0"/>
    <w:rsid w:val="00271180"/>
    <w:rsid w:val="0027229E"/>
    <w:rsid w:val="0027252F"/>
    <w:rsid w:val="00273EA0"/>
    <w:rsid w:val="0027520B"/>
    <w:rsid w:val="00275FDF"/>
    <w:rsid w:val="00280642"/>
    <w:rsid w:val="00281700"/>
    <w:rsid w:val="0028246D"/>
    <w:rsid w:val="00282EDF"/>
    <w:rsid w:val="002837B5"/>
    <w:rsid w:val="00283CAA"/>
    <w:rsid w:val="002850FA"/>
    <w:rsid w:val="002856C0"/>
    <w:rsid w:val="00287D56"/>
    <w:rsid w:val="002900A8"/>
    <w:rsid w:val="00291679"/>
    <w:rsid w:val="002932C0"/>
    <w:rsid w:val="00293768"/>
    <w:rsid w:val="00293EA8"/>
    <w:rsid w:val="002940BD"/>
    <w:rsid w:val="00296B0A"/>
    <w:rsid w:val="00296B74"/>
    <w:rsid w:val="00297C95"/>
    <w:rsid w:val="002A7A05"/>
    <w:rsid w:val="002B1A20"/>
    <w:rsid w:val="002B2237"/>
    <w:rsid w:val="002B2761"/>
    <w:rsid w:val="002B2F55"/>
    <w:rsid w:val="002B4768"/>
    <w:rsid w:val="002B7F2E"/>
    <w:rsid w:val="002C0739"/>
    <w:rsid w:val="002C0F7C"/>
    <w:rsid w:val="002C1EDD"/>
    <w:rsid w:val="002C2625"/>
    <w:rsid w:val="002C5C26"/>
    <w:rsid w:val="002C5F0F"/>
    <w:rsid w:val="002C7766"/>
    <w:rsid w:val="002C7CDF"/>
    <w:rsid w:val="002D0DF9"/>
    <w:rsid w:val="002D20B7"/>
    <w:rsid w:val="002D3CA1"/>
    <w:rsid w:val="002D4CC0"/>
    <w:rsid w:val="002D4E0E"/>
    <w:rsid w:val="002D77C9"/>
    <w:rsid w:val="002E0E7B"/>
    <w:rsid w:val="002E2BC2"/>
    <w:rsid w:val="002E3ADD"/>
    <w:rsid w:val="002E3D1D"/>
    <w:rsid w:val="002E3DE3"/>
    <w:rsid w:val="002E44F0"/>
    <w:rsid w:val="002E51A9"/>
    <w:rsid w:val="002E557D"/>
    <w:rsid w:val="002E5D56"/>
    <w:rsid w:val="002E78FE"/>
    <w:rsid w:val="002F0C26"/>
    <w:rsid w:val="002F1775"/>
    <w:rsid w:val="002F2A00"/>
    <w:rsid w:val="002F2AB1"/>
    <w:rsid w:val="002F318D"/>
    <w:rsid w:val="002F41CF"/>
    <w:rsid w:val="002F42C2"/>
    <w:rsid w:val="002F6B7E"/>
    <w:rsid w:val="002F71A2"/>
    <w:rsid w:val="002F7924"/>
    <w:rsid w:val="002F7D4F"/>
    <w:rsid w:val="002F7E77"/>
    <w:rsid w:val="00301DE2"/>
    <w:rsid w:val="0030512F"/>
    <w:rsid w:val="00305130"/>
    <w:rsid w:val="0030542A"/>
    <w:rsid w:val="003061F9"/>
    <w:rsid w:val="003065A8"/>
    <w:rsid w:val="00307C59"/>
    <w:rsid w:val="003102D0"/>
    <w:rsid w:val="0031113D"/>
    <w:rsid w:val="003119FA"/>
    <w:rsid w:val="003141E7"/>
    <w:rsid w:val="003146C5"/>
    <w:rsid w:val="00314E36"/>
    <w:rsid w:val="00317C64"/>
    <w:rsid w:val="003232A2"/>
    <w:rsid w:val="00323B1B"/>
    <w:rsid w:val="00325E03"/>
    <w:rsid w:val="00330352"/>
    <w:rsid w:val="0033041E"/>
    <w:rsid w:val="0033131B"/>
    <w:rsid w:val="0033158F"/>
    <w:rsid w:val="00331A2C"/>
    <w:rsid w:val="0033234B"/>
    <w:rsid w:val="00332B8F"/>
    <w:rsid w:val="0033391B"/>
    <w:rsid w:val="00333D77"/>
    <w:rsid w:val="0033401A"/>
    <w:rsid w:val="003345DE"/>
    <w:rsid w:val="0034037E"/>
    <w:rsid w:val="00340829"/>
    <w:rsid w:val="00342D19"/>
    <w:rsid w:val="003430A5"/>
    <w:rsid w:val="00344069"/>
    <w:rsid w:val="003452AD"/>
    <w:rsid w:val="00345359"/>
    <w:rsid w:val="003458A3"/>
    <w:rsid w:val="00345F71"/>
    <w:rsid w:val="00346534"/>
    <w:rsid w:val="00351A16"/>
    <w:rsid w:val="00352337"/>
    <w:rsid w:val="003531F6"/>
    <w:rsid w:val="00354755"/>
    <w:rsid w:val="003576F4"/>
    <w:rsid w:val="00357A7D"/>
    <w:rsid w:val="00361F1B"/>
    <w:rsid w:val="0036421D"/>
    <w:rsid w:val="00364BD1"/>
    <w:rsid w:val="003650A4"/>
    <w:rsid w:val="00367A00"/>
    <w:rsid w:val="00370953"/>
    <w:rsid w:val="00371697"/>
    <w:rsid w:val="0037387D"/>
    <w:rsid w:val="00375D5F"/>
    <w:rsid w:val="003769B3"/>
    <w:rsid w:val="00376B42"/>
    <w:rsid w:val="003818E3"/>
    <w:rsid w:val="00381F0F"/>
    <w:rsid w:val="003823B3"/>
    <w:rsid w:val="00382C96"/>
    <w:rsid w:val="00383B9A"/>
    <w:rsid w:val="0038443F"/>
    <w:rsid w:val="00386C1D"/>
    <w:rsid w:val="00387AD4"/>
    <w:rsid w:val="003906E0"/>
    <w:rsid w:val="0039382E"/>
    <w:rsid w:val="00394C25"/>
    <w:rsid w:val="003952E4"/>
    <w:rsid w:val="003954F5"/>
    <w:rsid w:val="0039666B"/>
    <w:rsid w:val="003977DE"/>
    <w:rsid w:val="003A0499"/>
    <w:rsid w:val="003A0C62"/>
    <w:rsid w:val="003A0D60"/>
    <w:rsid w:val="003A357B"/>
    <w:rsid w:val="003A359C"/>
    <w:rsid w:val="003A4D27"/>
    <w:rsid w:val="003A4EEB"/>
    <w:rsid w:val="003A579F"/>
    <w:rsid w:val="003A5B77"/>
    <w:rsid w:val="003A7198"/>
    <w:rsid w:val="003A7228"/>
    <w:rsid w:val="003A7DF9"/>
    <w:rsid w:val="003B12B7"/>
    <w:rsid w:val="003B42EB"/>
    <w:rsid w:val="003B6C99"/>
    <w:rsid w:val="003B7AC7"/>
    <w:rsid w:val="003B7EF2"/>
    <w:rsid w:val="003C0811"/>
    <w:rsid w:val="003C2764"/>
    <w:rsid w:val="003C3199"/>
    <w:rsid w:val="003C345D"/>
    <w:rsid w:val="003C47A4"/>
    <w:rsid w:val="003C52BB"/>
    <w:rsid w:val="003C66DE"/>
    <w:rsid w:val="003C73AE"/>
    <w:rsid w:val="003D0210"/>
    <w:rsid w:val="003D0730"/>
    <w:rsid w:val="003D2BE1"/>
    <w:rsid w:val="003D313F"/>
    <w:rsid w:val="003D5150"/>
    <w:rsid w:val="003D5DF7"/>
    <w:rsid w:val="003D65F0"/>
    <w:rsid w:val="003D682D"/>
    <w:rsid w:val="003E16E0"/>
    <w:rsid w:val="003E30EE"/>
    <w:rsid w:val="003E3F9D"/>
    <w:rsid w:val="003E4D3D"/>
    <w:rsid w:val="003E55AA"/>
    <w:rsid w:val="003E68AC"/>
    <w:rsid w:val="003F04B5"/>
    <w:rsid w:val="003F0C0A"/>
    <w:rsid w:val="003F2235"/>
    <w:rsid w:val="003F34F6"/>
    <w:rsid w:val="003F4738"/>
    <w:rsid w:val="003F4AEC"/>
    <w:rsid w:val="003F4B1D"/>
    <w:rsid w:val="003F4C85"/>
    <w:rsid w:val="003F6CAE"/>
    <w:rsid w:val="003F78D6"/>
    <w:rsid w:val="003F7B49"/>
    <w:rsid w:val="00400377"/>
    <w:rsid w:val="0040070F"/>
    <w:rsid w:val="00401932"/>
    <w:rsid w:val="0040240F"/>
    <w:rsid w:val="00402922"/>
    <w:rsid w:val="00402D83"/>
    <w:rsid w:val="0040500D"/>
    <w:rsid w:val="00406314"/>
    <w:rsid w:val="00407F24"/>
    <w:rsid w:val="00410639"/>
    <w:rsid w:val="00412628"/>
    <w:rsid w:val="004127DF"/>
    <w:rsid w:val="004129BE"/>
    <w:rsid w:val="004140C3"/>
    <w:rsid w:val="00415AFE"/>
    <w:rsid w:val="00416742"/>
    <w:rsid w:val="004167AB"/>
    <w:rsid w:val="00417327"/>
    <w:rsid w:val="00420627"/>
    <w:rsid w:val="0042127C"/>
    <w:rsid w:val="00422524"/>
    <w:rsid w:val="00422AEA"/>
    <w:rsid w:val="00422B6E"/>
    <w:rsid w:val="00423D4B"/>
    <w:rsid w:val="00425977"/>
    <w:rsid w:val="00426301"/>
    <w:rsid w:val="00426725"/>
    <w:rsid w:val="00430499"/>
    <w:rsid w:val="004306BF"/>
    <w:rsid w:val="00431201"/>
    <w:rsid w:val="00431C3E"/>
    <w:rsid w:val="0043387E"/>
    <w:rsid w:val="00434E25"/>
    <w:rsid w:val="0043565C"/>
    <w:rsid w:val="00436242"/>
    <w:rsid w:val="00436BDD"/>
    <w:rsid w:val="00437A80"/>
    <w:rsid w:val="00437DA0"/>
    <w:rsid w:val="004406D2"/>
    <w:rsid w:val="00440D08"/>
    <w:rsid w:val="00442017"/>
    <w:rsid w:val="0044385C"/>
    <w:rsid w:val="00443888"/>
    <w:rsid w:val="004448B5"/>
    <w:rsid w:val="004449C7"/>
    <w:rsid w:val="00445C2A"/>
    <w:rsid w:val="00447D93"/>
    <w:rsid w:val="00451DF8"/>
    <w:rsid w:val="004521D3"/>
    <w:rsid w:val="0045435E"/>
    <w:rsid w:val="004551AB"/>
    <w:rsid w:val="00455D99"/>
    <w:rsid w:val="00456A1B"/>
    <w:rsid w:val="004619DC"/>
    <w:rsid w:val="004627DA"/>
    <w:rsid w:val="00463936"/>
    <w:rsid w:val="00464613"/>
    <w:rsid w:val="00465D24"/>
    <w:rsid w:val="00465E39"/>
    <w:rsid w:val="00465F2A"/>
    <w:rsid w:val="004660FA"/>
    <w:rsid w:val="00467B45"/>
    <w:rsid w:val="00470A98"/>
    <w:rsid w:val="004714A5"/>
    <w:rsid w:val="0047372B"/>
    <w:rsid w:val="00473A0B"/>
    <w:rsid w:val="00475477"/>
    <w:rsid w:val="00475E8B"/>
    <w:rsid w:val="00476076"/>
    <w:rsid w:val="00476568"/>
    <w:rsid w:val="004804D6"/>
    <w:rsid w:val="00480825"/>
    <w:rsid w:val="004821C8"/>
    <w:rsid w:val="0048231F"/>
    <w:rsid w:val="004842D5"/>
    <w:rsid w:val="004853BE"/>
    <w:rsid w:val="00486C08"/>
    <w:rsid w:val="00486EBE"/>
    <w:rsid w:val="00487FD7"/>
    <w:rsid w:val="00491996"/>
    <w:rsid w:val="004944E3"/>
    <w:rsid w:val="00495B8F"/>
    <w:rsid w:val="00496A18"/>
    <w:rsid w:val="00496C58"/>
    <w:rsid w:val="00497199"/>
    <w:rsid w:val="00497C26"/>
    <w:rsid w:val="004A0334"/>
    <w:rsid w:val="004A1E49"/>
    <w:rsid w:val="004A1FE3"/>
    <w:rsid w:val="004A47BB"/>
    <w:rsid w:val="004A5862"/>
    <w:rsid w:val="004A5E28"/>
    <w:rsid w:val="004B1131"/>
    <w:rsid w:val="004B30C7"/>
    <w:rsid w:val="004B4736"/>
    <w:rsid w:val="004B7EB7"/>
    <w:rsid w:val="004C0E52"/>
    <w:rsid w:val="004C3B69"/>
    <w:rsid w:val="004C5BF1"/>
    <w:rsid w:val="004C6EF5"/>
    <w:rsid w:val="004D1659"/>
    <w:rsid w:val="004D2030"/>
    <w:rsid w:val="004D270F"/>
    <w:rsid w:val="004D32D1"/>
    <w:rsid w:val="004D38D4"/>
    <w:rsid w:val="004D4837"/>
    <w:rsid w:val="004D552F"/>
    <w:rsid w:val="004D67DF"/>
    <w:rsid w:val="004D7344"/>
    <w:rsid w:val="004E0B77"/>
    <w:rsid w:val="004E196F"/>
    <w:rsid w:val="004E27B0"/>
    <w:rsid w:val="004E3018"/>
    <w:rsid w:val="004E3CA9"/>
    <w:rsid w:val="004E4436"/>
    <w:rsid w:val="004E4842"/>
    <w:rsid w:val="004E49B9"/>
    <w:rsid w:val="004E52CA"/>
    <w:rsid w:val="004E5476"/>
    <w:rsid w:val="004E78AD"/>
    <w:rsid w:val="004F316A"/>
    <w:rsid w:val="004F3F18"/>
    <w:rsid w:val="004F467D"/>
    <w:rsid w:val="004F7A5B"/>
    <w:rsid w:val="00501123"/>
    <w:rsid w:val="00501AB3"/>
    <w:rsid w:val="005026EE"/>
    <w:rsid w:val="00502AB4"/>
    <w:rsid w:val="005031E8"/>
    <w:rsid w:val="00504124"/>
    <w:rsid w:val="0050607D"/>
    <w:rsid w:val="005079E3"/>
    <w:rsid w:val="00507C5C"/>
    <w:rsid w:val="005103D5"/>
    <w:rsid w:val="00510790"/>
    <w:rsid w:val="00510CE9"/>
    <w:rsid w:val="005112AD"/>
    <w:rsid w:val="0051252B"/>
    <w:rsid w:val="00514952"/>
    <w:rsid w:val="00514DF9"/>
    <w:rsid w:val="0051687A"/>
    <w:rsid w:val="00516BD1"/>
    <w:rsid w:val="00517D7F"/>
    <w:rsid w:val="00522838"/>
    <w:rsid w:val="00522F7C"/>
    <w:rsid w:val="005231B0"/>
    <w:rsid w:val="0052487D"/>
    <w:rsid w:val="005251FC"/>
    <w:rsid w:val="005256AC"/>
    <w:rsid w:val="005258E0"/>
    <w:rsid w:val="00530A3A"/>
    <w:rsid w:val="005326C6"/>
    <w:rsid w:val="00533B98"/>
    <w:rsid w:val="00536830"/>
    <w:rsid w:val="00541348"/>
    <w:rsid w:val="005416BA"/>
    <w:rsid w:val="00541B22"/>
    <w:rsid w:val="00541D2B"/>
    <w:rsid w:val="00541EA8"/>
    <w:rsid w:val="00543203"/>
    <w:rsid w:val="0054387D"/>
    <w:rsid w:val="0054393F"/>
    <w:rsid w:val="005447F6"/>
    <w:rsid w:val="00545FC8"/>
    <w:rsid w:val="00550587"/>
    <w:rsid w:val="00551151"/>
    <w:rsid w:val="00551669"/>
    <w:rsid w:val="00551F03"/>
    <w:rsid w:val="00552697"/>
    <w:rsid w:val="0055349F"/>
    <w:rsid w:val="00553A6A"/>
    <w:rsid w:val="00553C81"/>
    <w:rsid w:val="005604A9"/>
    <w:rsid w:val="005628C2"/>
    <w:rsid w:val="0056502B"/>
    <w:rsid w:val="00570644"/>
    <w:rsid w:val="00570A48"/>
    <w:rsid w:val="0057120A"/>
    <w:rsid w:val="0057171F"/>
    <w:rsid w:val="00574130"/>
    <w:rsid w:val="0057514F"/>
    <w:rsid w:val="0057562D"/>
    <w:rsid w:val="00575AE6"/>
    <w:rsid w:val="00582003"/>
    <w:rsid w:val="00582425"/>
    <w:rsid w:val="0058344C"/>
    <w:rsid w:val="00583A66"/>
    <w:rsid w:val="00584070"/>
    <w:rsid w:val="00584B44"/>
    <w:rsid w:val="00584C66"/>
    <w:rsid w:val="005872C8"/>
    <w:rsid w:val="0058743F"/>
    <w:rsid w:val="00591824"/>
    <w:rsid w:val="0059249F"/>
    <w:rsid w:val="00592DAF"/>
    <w:rsid w:val="00595E4C"/>
    <w:rsid w:val="0059647B"/>
    <w:rsid w:val="005A06AC"/>
    <w:rsid w:val="005A26AA"/>
    <w:rsid w:val="005A525C"/>
    <w:rsid w:val="005A5E93"/>
    <w:rsid w:val="005A6C4F"/>
    <w:rsid w:val="005A6CC1"/>
    <w:rsid w:val="005A757A"/>
    <w:rsid w:val="005A79C0"/>
    <w:rsid w:val="005B07D3"/>
    <w:rsid w:val="005B25C6"/>
    <w:rsid w:val="005B3448"/>
    <w:rsid w:val="005B3831"/>
    <w:rsid w:val="005B4932"/>
    <w:rsid w:val="005B65F7"/>
    <w:rsid w:val="005C01AF"/>
    <w:rsid w:val="005C0613"/>
    <w:rsid w:val="005C2D8D"/>
    <w:rsid w:val="005C2E0E"/>
    <w:rsid w:val="005C2F1F"/>
    <w:rsid w:val="005C385D"/>
    <w:rsid w:val="005C4A40"/>
    <w:rsid w:val="005C7862"/>
    <w:rsid w:val="005D1E96"/>
    <w:rsid w:val="005D1FC7"/>
    <w:rsid w:val="005D20D0"/>
    <w:rsid w:val="005D2BBE"/>
    <w:rsid w:val="005D372D"/>
    <w:rsid w:val="005D3BA7"/>
    <w:rsid w:val="005D3EFA"/>
    <w:rsid w:val="005D3F19"/>
    <w:rsid w:val="005D4AF8"/>
    <w:rsid w:val="005D4C14"/>
    <w:rsid w:val="005D5585"/>
    <w:rsid w:val="005D55E8"/>
    <w:rsid w:val="005D6266"/>
    <w:rsid w:val="005E2637"/>
    <w:rsid w:val="005E2D2B"/>
    <w:rsid w:val="005E2F73"/>
    <w:rsid w:val="005E34EA"/>
    <w:rsid w:val="005E3BC7"/>
    <w:rsid w:val="005E6950"/>
    <w:rsid w:val="005E7D18"/>
    <w:rsid w:val="005F1286"/>
    <w:rsid w:val="005F1432"/>
    <w:rsid w:val="005F29F9"/>
    <w:rsid w:val="005F4D7A"/>
    <w:rsid w:val="005F5A44"/>
    <w:rsid w:val="005F6322"/>
    <w:rsid w:val="005F63DA"/>
    <w:rsid w:val="005F693D"/>
    <w:rsid w:val="005F6D87"/>
    <w:rsid w:val="005F77EF"/>
    <w:rsid w:val="006002F5"/>
    <w:rsid w:val="00600E88"/>
    <w:rsid w:val="006013E6"/>
    <w:rsid w:val="00603532"/>
    <w:rsid w:val="0060509C"/>
    <w:rsid w:val="00605AC7"/>
    <w:rsid w:val="00605ADB"/>
    <w:rsid w:val="00605E09"/>
    <w:rsid w:val="00605FB8"/>
    <w:rsid w:val="00606A27"/>
    <w:rsid w:val="00610262"/>
    <w:rsid w:val="00611766"/>
    <w:rsid w:val="00612430"/>
    <w:rsid w:val="006135CE"/>
    <w:rsid w:val="0061372C"/>
    <w:rsid w:val="00613765"/>
    <w:rsid w:val="00613BCA"/>
    <w:rsid w:val="00614008"/>
    <w:rsid w:val="006144C5"/>
    <w:rsid w:val="00614C1B"/>
    <w:rsid w:val="00614E99"/>
    <w:rsid w:val="00615714"/>
    <w:rsid w:val="00616977"/>
    <w:rsid w:val="006177D7"/>
    <w:rsid w:val="00617D5E"/>
    <w:rsid w:val="00623E7C"/>
    <w:rsid w:val="006259F7"/>
    <w:rsid w:val="00625ABF"/>
    <w:rsid w:val="006265AD"/>
    <w:rsid w:val="00626E21"/>
    <w:rsid w:val="0063064C"/>
    <w:rsid w:val="00630C6A"/>
    <w:rsid w:val="00632E7C"/>
    <w:rsid w:val="006336E3"/>
    <w:rsid w:val="00634F24"/>
    <w:rsid w:val="006360C7"/>
    <w:rsid w:val="00636D1E"/>
    <w:rsid w:val="00637F94"/>
    <w:rsid w:val="00642A9E"/>
    <w:rsid w:val="00642D7A"/>
    <w:rsid w:val="00642F39"/>
    <w:rsid w:val="00645B0F"/>
    <w:rsid w:val="006530BB"/>
    <w:rsid w:val="0065369D"/>
    <w:rsid w:val="006549F3"/>
    <w:rsid w:val="0065516A"/>
    <w:rsid w:val="00655301"/>
    <w:rsid w:val="00655748"/>
    <w:rsid w:val="006562D0"/>
    <w:rsid w:val="00656674"/>
    <w:rsid w:val="006578E1"/>
    <w:rsid w:val="00660235"/>
    <w:rsid w:val="00660813"/>
    <w:rsid w:val="00660AD4"/>
    <w:rsid w:val="00661D84"/>
    <w:rsid w:val="0066551A"/>
    <w:rsid w:val="00665B6C"/>
    <w:rsid w:val="00666431"/>
    <w:rsid w:val="00666BC1"/>
    <w:rsid w:val="00670377"/>
    <w:rsid w:val="00671A90"/>
    <w:rsid w:val="0067227D"/>
    <w:rsid w:val="006733FA"/>
    <w:rsid w:val="00673CFC"/>
    <w:rsid w:val="006743E4"/>
    <w:rsid w:val="006748A5"/>
    <w:rsid w:val="006753ED"/>
    <w:rsid w:val="006812FD"/>
    <w:rsid w:val="00681437"/>
    <w:rsid w:val="00681CCD"/>
    <w:rsid w:val="00682E8F"/>
    <w:rsid w:val="0068441B"/>
    <w:rsid w:val="00685AAC"/>
    <w:rsid w:val="00685EDF"/>
    <w:rsid w:val="00686F38"/>
    <w:rsid w:val="00690021"/>
    <w:rsid w:val="00690180"/>
    <w:rsid w:val="006908FE"/>
    <w:rsid w:val="00691766"/>
    <w:rsid w:val="006927D6"/>
    <w:rsid w:val="00692806"/>
    <w:rsid w:val="00693952"/>
    <w:rsid w:val="00694793"/>
    <w:rsid w:val="00695BCA"/>
    <w:rsid w:val="006973D4"/>
    <w:rsid w:val="006A05EE"/>
    <w:rsid w:val="006A31E2"/>
    <w:rsid w:val="006A4A62"/>
    <w:rsid w:val="006A5599"/>
    <w:rsid w:val="006B2D6D"/>
    <w:rsid w:val="006B334D"/>
    <w:rsid w:val="006B3591"/>
    <w:rsid w:val="006B65F1"/>
    <w:rsid w:val="006B74FE"/>
    <w:rsid w:val="006C3AD0"/>
    <w:rsid w:val="006C50F2"/>
    <w:rsid w:val="006C52C9"/>
    <w:rsid w:val="006C7A67"/>
    <w:rsid w:val="006D0951"/>
    <w:rsid w:val="006D267B"/>
    <w:rsid w:val="006D36DF"/>
    <w:rsid w:val="006D3EA5"/>
    <w:rsid w:val="006D4393"/>
    <w:rsid w:val="006D7ABF"/>
    <w:rsid w:val="006E0241"/>
    <w:rsid w:val="006E2678"/>
    <w:rsid w:val="006E3DE3"/>
    <w:rsid w:val="006E5D30"/>
    <w:rsid w:val="006E76A3"/>
    <w:rsid w:val="006F01E8"/>
    <w:rsid w:val="006F0343"/>
    <w:rsid w:val="006F0C46"/>
    <w:rsid w:val="006F0F57"/>
    <w:rsid w:val="006F14D4"/>
    <w:rsid w:val="006F1D9E"/>
    <w:rsid w:val="006F29A2"/>
    <w:rsid w:val="006F29D7"/>
    <w:rsid w:val="006F2F82"/>
    <w:rsid w:val="006F427E"/>
    <w:rsid w:val="006F761B"/>
    <w:rsid w:val="00702208"/>
    <w:rsid w:val="007024F0"/>
    <w:rsid w:val="00702E46"/>
    <w:rsid w:val="00702FBE"/>
    <w:rsid w:val="0070575F"/>
    <w:rsid w:val="0070626C"/>
    <w:rsid w:val="00706D6B"/>
    <w:rsid w:val="00706F53"/>
    <w:rsid w:val="00707C98"/>
    <w:rsid w:val="00707EDB"/>
    <w:rsid w:val="00710009"/>
    <w:rsid w:val="00711BD4"/>
    <w:rsid w:val="007162F6"/>
    <w:rsid w:val="00716E46"/>
    <w:rsid w:val="00720392"/>
    <w:rsid w:val="00720683"/>
    <w:rsid w:val="007206E6"/>
    <w:rsid w:val="00720829"/>
    <w:rsid w:val="00722C35"/>
    <w:rsid w:val="00724BB3"/>
    <w:rsid w:val="007254B0"/>
    <w:rsid w:val="007272F4"/>
    <w:rsid w:val="007301C3"/>
    <w:rsid w:val="007301E7"/>
    <w:rsid w:val="00730427"/>
    <w:rsid w:val="0073162B"/>
    <w:rsid w:val="007321A6"/>
    <w:rsid w:val="00733987"/>
    <w:rsid w:val="007343F0"/>
    <w:rsid w:val="0073671C"/>
    <w:rsid w:val="007372CC"/>
    <w:rsid w:val="007378B1"/>
    <w:rsid w:val="00737EA9"/>
    <w:rsid w:val="00740A8C"/>
    <w:rsid w:val="00742A74"/>
    <w:rsid w:val="00742B58"/>
    <w:rsid w:val="00742DBC"/>
    <w:rsid w:val="00744B4A"/>
    <w:rsid w:val="00745DF5"/>
    <w:rsid w:val="00747522"/>
    <w:rsid w:val="0074786E"/>
    <w:rsid w:val="00747A0C"/>
    <w:rsid w:val="007507F4"/>
    <w:rsid w:val="00750962"/>
    <w:rsid w:val="00750A4D"/>
    <w:rsid w:val="0075198F"/>
    <w:rsid w:val="00752C7F"/>
    <w:rsid w:val="00754155"/>
    <w:rsid w:val="00755964"/>
    <w:rsid w:val="00755F7B"/>
    <w:rsid w:val="00756664"/>
    <w:rsid w:val="00756B57"/>
    <w:rsid w:val="00757A71"/>
    <w:rsid w:val="00760011"/>
    <w:rsid w:val="00760186"/>
    <w:rsid w:val="00760874"/>
    <w:rsid w:val="0076124B"/>
    <w:rsid w:val="00761FF8"/>
    <w:rsid w:val="00762653"/>
    <w:rsid w:val="0076294F"/>
    <w:rsid w:val="0076353E"/>
    <w:rsid w:val="0076374B"/>
    <w:rsid w:val="00764123"/>
    <w:rsid w:val="0076473E"/>
    <w:rsid w:val="00765EB4"/>
    <w:rsid w:val="0076601C"/>
    <w:rsid w:val="00766567"/>
    <w:rsid w:val="0076703E"/>
    <w:rsid w:val="00767EDF"/>
    <w:rsid w:val="00771A9A"/>
    <w:rsid w:val="00772269"/>
    <w:rsid w:val="00774665"/>
    <w:rsid w:val="00775114"/>
    <w:rsid w:val="00775AB5"/>
    <w:rsid w:val="0077658C"/>
    <w:rsid w:val="00776820"/>
    <w:rsid w:val="00776944"/>
    <w:rsid w:val="00776974"/>
    <w:rsid w:val="007771B3"/>
    <w:rsid w:val="00782A9C"/>
    <w:rsid w:val="00783952"/>
    <w:rsid w:val="00783E7B"/>
    <w:rsid w:val="007861D1"/>
    <w:rsid w:val="007878E0"/>
    <w:rsid w:val="00787993"/>
    <w:rsid w:val="00790277"/>
    <w:rsid w:val="00791D62"/>
    <w:rsid w:val="00792BA2"/>
    <w:rsid w:val="00793D42"/>
    <w:rsid w:val="00794C03"/>
    <w:rsid w:val="0079539D"/>
    <w:rsid w:val="007A0DE0"/>
    <w:rsid w:val="007A472D"/>
    <w:rsid w:val="007A4A1C"/>
    <w:rsid w:val="007A588C"/>
    <w:rsid w:val="007A5DF1"/>
    <w:rsid w:val="007A782B"/>
    <w:rsid w:val="007B02E3"/>
    <w:rsid w:val="007B03C7"/>
    <w:rsid w:val="007B20BF"/>
    <w:rsid w:val="007B23C2"/>
    <w:rsid w:val="007B4CC7"/>
    <w:rsid w:val="007B5170"/>
    <w:rsid w:val="007B6EAA"/>
    <w:rsid w:val="007B775D"/>
    <w:rsid w:val="007C0455"/>
    <w:rsid w:val="007C26C6"/>
    <w:rsid w:val="007C2A4F"/>
    <w:rsid w:val="007C3E6D"/>
    <w:rsid w:val="007C7504"/>
    <w:rsid w:val="007D1554"/>
    <w:rsid w:val="007D4B1D"/>
    <w:rsid w:val="007D51AA"/>
    <w:rsid w:val="007D5DFB"/>
    <w:rsid w:val="007D67E5"/>
    <w:rsid w:val="007E0CE6"/>
    <w:rsid w:val="007E168B"/>
    <w:rsid w:val="007E1E09"/>
    <w:rsid w:val="007E3E9A"/>
    <w:rsid w:val="007E4151"/>
    <w:rsid w:val="007E42C1"/>
    <w:rsid w:val="007E6729"/>
    <w:rsid w:val="007E7328"/>
    <w:rsid w:val="007E78C9"/>
    <w:rsid w:val="007F0FF2"/>
    <w:rsid w:val="007F1223"/>
    <w:rsid w:val="007F437E"/>
    <w:rsid w:val="007F46AE"/>
    <w:rsid w:val="007F4E40"/>
    <w:rsid w:val="007F7949"/>
    <w:rsid w:val="00802963"/>
    <w:rsid w:val="00803AD9"/>
    <w:rsid w:val="00804205"/>
    <w:rsid w:val="00807A88"/>
    <w:rsid w:val="00807E01"/>
    <w:rsid w:val="008136ED"/>
    <w:rsid w:val="008160F1"/>
    <w:rsid w:val="00820F39"/>
    <w:rsid w:val="00821AF5"/>
    <w:rsid w:val="008220D1"/>
    <w:rsid w:val="0082251D"/>
    <w:rsid w:val="00824582"/>
    <w:rsid w:val="0082755F"/>
    <w:rsid w:val="00827D65"/>
    <w:rsid w:val="00830982"/>
    <w:rsid w:val="00831360"/>
    <w:rsid w:val="00833030"/>
    <w:rsid w:val="00834988"/>
    <w:rsid w:val="00835125"/>
    <w:rsid w:val="0083597C"/>
    <w:rsid w:val="00836D0A"/>
    <w:rsid w:val="00837033"/>
    <w:rsid w:val="00837F2C"/>
    <w:rsid w:val="0084012F"/>
    <w:rsid w:val="008415C1"/>
    <w:rsid w:val="00841699"/>
    <w:rsid w:val="00842FE7"/>
    <w:rsid w:val="008436EC"/>
    <w:rsid w:val="008440AD"/>
    <w:rsid w:val="00844B04"/>
    <w:rsid w:val="00844D9F"/>
    <w:rsid w:val="00845B58"/>
    <w:rsid w:val="00847C89"/>
    <w:rsid w:val="00850FBD"/>
    <w:rsid w:val="0085121D"/>
    <w:rsid w:val="00851548"/>
    <w:rsid w:val="00851B64"/>
    <w:rsid w:val="00852AC7"/>
    <w:rsid w:val="00853391"/>
    <w:rsid w:val="0085348B"/>
    <w:rsid w:val="00853877"/>
    <w:rsid w:val="00854453"/>
    <w:rsid w:val="00854C2D"/>
    <w:rsid w:val="00855143"/>
    <w:rsid w:val="0085597F"/>
    <w:rsid w:val="00855B20"/>
    <w:rsid w:val="0085626C"/>
    <w:rsid w:val="00857381"/>
    <w:rsid w:val="00861310"/>
    <w:rsid w:val="00862A78"/>
    <w:rsid w:val="008631C0"/>
    <w:rsid w:val="00864D5B"/>
    <w:rsid w:val="00865185"/>
    <w:rsid w:val="008666F3"/>
    <w:rsid w:val="00867BD0"/>
    <w:rsid w:val="00870927"/>
    <w:rsid w:val="00872656"/>
    <w:rsid w:val="008726A0"/>
    <w:rsid w:val="00872DFF"/>
    <w:rsid w:val="008732A1"/>
    <w:rsid w:val="00875404"/>
    <w:rsid w:val="0087666F"/>
    <w:rsid w:val="00876FFD"/>
    <w:rsid w:val="00877726"/>
    <w:rsid w:val="00877D27"/>
    <w:rsid w:val="008825E9"/>
    <w:rsid w:val="00883CCE"/>
    <w:rsid w:val="00884749"/>
    <w:rsid w:val="0088515D"/>
    <w:rsid w:val="0088735D"/>
    <w:rsid w:val="0088787B"/>
    <w:rsid w:val="0088799C"/>
    <w:rsid w:val="00887EB1"/>
    <w:rsid w:val="00890E04"/>
    <w:rsid w:val="008911EE"/>
    <w:rsid w:val="00891CE4"/>
    <w:rsid w:val="00892227"/>
    <w:rsid w:val="0089381E"/>
    <w:rsid w:val="0089471D"/>
    <w:rsid w:val="00895650"/>
    <w:rsid w:val="00895A76"/>
    <w:rsid w:val="00896038"/>
    <w:rsid w:val="0089609B"/>
    <w:rsid w:val="00896E6E"/>
    <w:rsid w:val="00897481"/>
    <w:rsid w:val="00897567"/>
    <w:rsid w:val="00897CDA"/>
    <w:rsid w:val="008A0FAD"/>
    <w:rsid w:val="008A13DB"/>
    <w:rsid w:val="008A3705"/>
    <w:rsid w:val="008A3FEF"/>
    <w:rsid w:val="008A4688"/>
    <w:rsid w:val="008A4A14"/>
    <w:rsid w:val="008A54AF"/>
    <w:rsid w:val="008A695D"/>
    <w:rsid w:val="008A7AE9"/>
    <w:rsid w:val="008B1483"/>
    <w:rsid w:val="008B41C8"/>
    <w:rsid w:val="008B4A6F"/>
    <w:rsid w:val="008B4E7A"/>
    <w:rsid w:val="008B509F"/>
    <w:rsid w:val="008B517F"/>
    <w:rsid w:val="008B644C"/>
    <w:rsid w:val="008B70FE"/>
    <w:rsid w:val="008C0623"/>
    <w:rsid w:val="008C0EB3"/>
    <w:rsid w:val="008C1920"/>
    <w:rsid w:val="008C30A8"/>
    <w:rsid w:val="008C519A"/>
    <w:rsid w:val="008D017A"/>
    <w:rsid w:val="008D05A3"/>
    <w:rsid w:val="008D160E"/>
    <w:rsid w:val="008D340E"/>
    <w:rsid w:val="008D4FCD"/>
    <w:rsid w:val="008D69A6"/>
    <w:rsid w:val="008D6AC0"/>
    <w:rsid w:val="008E1B29"/>
    <w:rsid w:val="008E1CAD"/>
    <w:rsid w:val="008E1D4B"/>
    <w:rsid w:val="008E24D8"/>
    <w:rsid w:val="008E2760"/>
    <w:rsid w:val="008E30B4"/>
    <w:rsid w:val="008E30D2"/>
    <w:rsid w:val="008E318C"/>
    <w:rsid w:val="008E6DED"/>
    <w:rsid w:val="008F24AE"/>
    <w:rsid w:val="008F42D6"/>
    <w:rsid w:val="008F5A0E"/>
    <w:rsid w:val="008F5BAE"/>
    <w:rsid w:val="008F6B37"/>
    <w:rsid w:val="008F6F2A"/>
    <w:rsid w:val="00900834"/>
    <w:rsid w:val="0090152C"/>
    <w:rsid w:val="00901935"/>
    <w:rsid w:val="009021A9"/>
    <w:rsid w:val="00904303"/>
    <w:rsid w:val="00906626"/>
    <w:rsid w:val="0091083B"/>
    <w:rsid w:val="00912414"/>
    <w:rsid w:val="00912B6A"/>
    <w:rsid w:val="00913D4A"/>
    <w:rsid w:val="0091484C"/>
    <w:rsid w:val="00915785"/>
    <w:rsid w:val="0092012A"/>
    <w:rsid w:val="00922B6C"/>
    <w:rsid w:val="00926139"/>
    <w:rsid w:val="00926CC9"/>
    <w:rsid w:val="009306EB"/>
    <w:rsid w:val="00931CF9"/>
    <w:rsid w:val="0093215A"/>
    <w:rsid w:val="00933659"/>
    <w:rsid w:val="00935FC6"/>
    <w:rsid w:val="00937513"/>
    <w:rsid w:val="00941089"/>
    <w:rsid w:val="00944786"/>
    <w:rsid w:val="009503C6"/>
    <w:rsid w:val="0095091D"/>
    <w:rsid w:val="009529FC"/>
    <w:rsid w:val="0095423E"/>
    <w:rsid w:val="009558FC"/>
    <w:rsid w:val="00955B5A"/>
    <w:rsid w:val="00957B57"/>
    <w:rsid w:val="00957C92"/>
    <w:rsid w:val="00957CF6"/>
    <w:rsid w:val="00961807"/>
    <w:rsid w:val="009621CC"/>
    <w:rsid w:val="00963E36"/>
    <w:rsid w:val="00965163"/>
    <w:rsid w:val="00965E2A"/>
    <w:rsid w:val="00971581"/>
    <w:rsid w:val="00972495"/>
    <w:rsid w:val="00972CA5"/>
    <w:rsid w:val="00974393"/>
    <w:rsid w:val="009748C1"/>
    <w:rsid w:val="0098021C"/>
    <w:rsid w:val="00980355"/>
    <w:rsid w:val="009818A8"/>
    <w:rsid w:val="00982B78"/>
    <w:rsid w:val="00982ED8"/>
    <w:rsid w:val="00983DA9"/>
    <w:rsid w:val="00991DDB"/>
    <w:rsid w:val="00994146"/>
    <w:rsid w:val="0099787C"/>
    <w:rsid w:val="00997F02"/>
    <w:rsid w:val="009A016C"/>
    <w:rsid w:val="009A05CF"/>
    <w:rsid w:val="009A06F1"/>
    <w:rsid w:val="009A073A"/>
    <w:rsid w:val="009A2A99"/>
    <w:rsid w:val="009A2D43"/>
    <w:rsid w:val="009A3AE7"/>
    <w:rsid w:val="009A4DEC"/>
    <w:rsid w:val="009A7AD2"/>
    <w:rsid w:val="009B02CC"/>
    <w:rsid w:val="009B116B"/>
    <w:rsid w:val="009B1396"/>
    <w:rsid w:val="009B16EE"/>
    <w:rsid w:val="009B26F6"/>
    <w:rsid w:val="009B2E55"/>
    <w:rsid w:val="009B3D96"/>
    <w:rsid w:val="009B4B33"/>
    <w:rsid w:val="009B5306"/>
    <w:rsid w:val="009B6631"/>
    <w:rsid w:val="009B66CD"/>
    <w:rsid w:val="009C14D9"/>
    <w:rsid w:val="009C3C87"/>
    <w:rsid w:val="009C5038"/>
    <w:rsid w:val="009C5070"/>
    <w:rsid w:val="009C6896"/>
    <w:rsid w:val="009C69CD"/>
    <w:rsid w:val="009C776C"/>
    <w:rsid w:val="009D00CB"/>
    <w:rsid w:val="009D0D78"/>
    <w:rsid w:val="009D56D5"/>
    <w:rsid w:val="009D6246"/>
    <w:rsid w:val="009D68AC"/>
    <w:rsid w:val="009D6D6B"/>
    <w:rsid w:val="009D70E6"/>
    <w:rsid w:val="009D7ECE"/>
    <w:rsid w:val="009E189A"/>
    <w:rsid w:val="009E1CEF"/>
    <w:rsid w:val="009E1D00"/>
    <w:rsid w:val="009E4198"/>
    <w:rsid w:val="009E4D27"/>
    <w:rsid w:val="009E5F77"/>
    <w:rsid w:val="009E6CE7"/>
    <w:rsid w:val="009E760F"/>
    <w:rsid w:val="009E7EE0"/>
    <w:rsid w:val="009F0A49"/>
    <w:rsid w:val="009F22D8"/>
    <w:rsid w:val="009F2E5C"/>
    <w:rsid w:val="009F4071"/>
    <w:rsid w:val="009F50A1"/>
    <w:rsid w:val="009F64B8"/>
    <w:rsid w:val="009F6ED7"/>
    <w:rsid w:val="009F7630"/>
    <w:rsid w:val="00A01E4F"/>
    <w:rsid w:val="00A02E37"/>
    <w:rsid w:val="00A032DB"/>
    <w:rsid w:val="00A03D0A"/>
    <w:rsid w:val="00A04CEF"/>
    <w:rsid w:val="00A05138"/>
    <w:rsid w:val="00A06923"/>
    <w:rsid w:val="00A0693B"/>
    <w:rsid w:val="00A10543"/>
    <w:rsid w:val="00A10CAB"/>
    <w:rsid w:val="00A132A4"/>
    <w:rsid w:val="00A143A7"/>
    <w:rsid w:val="00A162C4"/>
    <w:rsid w:val="00A16C4B"/>
    <w:rsid w:val="00A234BE"/>
    <w:rsid w:val="00A238FB"/>
    <w:rsid w:val="00A24565"/>
    <w:rsid w:val="00A252DC"/>
    <w:rsid w:val="00A25F32"/>
    <w:rsid w:val="00A32194"/>
    <w:rsid w:val="00A325C6"/>
    <w:rsid w:val="00A33029"/>
    <w:rsid w:val="00A345B4"/>
    <w:rsid w:val="00A349D4"/>
    <w:rsid w:val="00A35676"/>
    <w:rsid w:val="00A35C94"/>
    <w:rsid w:val="00A37D03"/>
    <w:rsid w:val="00A40ED0"/>
    <w:rsid w:val="00A41669"/>
    <w:rsid w:val="00A419E9"/>
    <w:rsid w:val="00A41C00"/>
    <w:rsid w:val="00A46FD8"/>
    <w:rsid w:val="00A47189"/>
    <w:rsid w:val="00A47450"/>
    <w:rsid w:val="00A47FD3"/>
    <w:rsid w:val="00A50AEE"/>
    <w:rsid w:val="00A51532"/>
    <w:rsid w:val="00A53212"/>
    <w:rsid w:val="00A54BBD"/>
    <w:rsid w:val="00A54BF6"/>
    <w:rsid w:val="00A55CEC"/>
    <w:rsid w:val="00A574EF"/>
    <w:rsid w:val="00A57B78"/>
    <w:rsid w:val="00A6019D"/>
    <w:rsid w:val="00A612A2"/>
    <w:rsid w:val="00A62DCD"/>
    <w:rsid w:val="00A657EB"/>
    <w:rsid w:val="00A665F4"/>
    <w:rsid w:val="00A6748A"/>
    <w:rsid w:val="00A67CF8"/>
    <w:rsid w:val="00A7163D"/>
    <w:rsid w:val="00A71911"/>
    <w:rsid w:val="00A73C8B"/>
    <w:rsid w:val="00A740B6"/>
    <w:rsid w:val="00A75994"/>
    <w:rsid w:val="00A75A58"/>
    <w:rsid w:val="00A75DAC"/>
    <w:rsid w:val="00A76625"/>
    <w:rsid w:val="00A770C7"/>
    <w:rsid w:val="00A7734A"/>
    <w:rsid w:val="00A81A90"/>
    <w:rsid w:val="00A82D00"/>
    <w:rsid w:val="00A849C4"/>
    <w:rsid w:val="00A8536C"/>
    <w:rsid w:val="00A90025"/>
    <w:rsid w:val="00A9112C"/>
    <w:rsid w:val="00A924BE"/>
    <w:rsid w:val="00A954C2"/>
    <w:rsid w:val="00A96416"/>
    <w:rsid w:val="00AA0EE0"/>
    <w:rsid w:val="00AA2AFE"/>
    <w:rsid w:val="00AA4641"/>
    <w:rsid w:val="00AA4F5C"/>
    <w:rsid w:val="00AA5DED"/>
    <w:rsid w:val="00AA7AD8"/>
    <w:rsid w:val="00AB0322"/>
    <w:rsid w:val="00AB20D2"/>
    <w:rsid w:val="00AB4383"/>
    <w:rsid w:val="00AB4915"/>
    <w:rsid w:val="00AB5E0F"/>
    <w:rsid w:val="00AB7CE5"/>
    <w:rsid w:val="00AC2712"/>
    <w:rsid w:val="00AC2AE6"/>
    <w:rsid w:val="00AC2D82"/>
    <w:rsid w:val="00AC30B1"/>
    <w:rsid w:val="00AC392B"/>
    <w:rsid w:val="00AC40CE"/>
    <w:rsid w:val="00AC4FA7"/>
    <w:rsid w:val="00AC6B6F"/>
    <w:rsid w:val="00AC70E3"/>
    <w:rsid w:val="00AC7A1E"/>
    <w:rsid w:val="00AC7AE6"/>
    <w:rsid w:val="00AD2130"/>
    <w:rsid w:val="00AD28BF"/>
    <w:rsid w:val="00AD30EC"/>
    <w:rsid w:val="00AD4E8C"/>
    <w:rsid w:val="00AD6C7F"/>
    <w:rsid w:val="00AE096A"/>
    <w:rsid w:val="00AE1C34"/>
    <w:rsid w:val="00AF0821"/>
    <w:rsid w:val="00AF167F"/>
    <w:rsid w:val="00AF2364"/>
    <w:rsid w:val="00AF2EF9"/>
    <w:rsid w:val="00AF3B10"/>
    <w:rsid w:val="00AF5AC9"/>
    <w:rsid w:val="00AF5C2B"/>
    <w:rsid w:val="00AF7CBA"/>
    <w:rsid w:val="00B00052"/>
    <w:rsid w:val="00B009C9"/>
    <w:rsid w:val="00B01769"/>
    <w:rsid w:val="00B0355B"/>
    <w:rsid w:val="00B03A32"/>
    <w:rsid w:val="00B05757"/>
    <w:rsid w:val="00B06038"/>
    <w:rsid w:val="00B11FAF"/>
    <w:rsid w:val="00B12291"/>
    <w:rsid w:val="00B14AC2"/>
    <w:rsid w:val="00B1531C"/>
    <w:rsid w:val="00B233F5"/>
    <w:rsid w:val="00B2473C"/>
    <w:rsid w:val="00B24AC1"/>
    <w:rsid w:val="00B250C5"/>
    <w:rsid w:val="00B25709"/>
    <w:rsid w:val="00B25789"/>
    <w:rsid w:val="00B27D63"/>
    <w:rsid w:val="00B304DB"/>
    <w:rsid w:val="00B30AE5"/>
    <w:rsid w:val="00B33742"/>
    <w:rsid w:val="00B3563A"/>
    <w:rsid w:val="00B35879"/>
    <w:rsid w:val="00B37373"/>
    <w:rsid w:val="00B37C8B"/>
    <w:rsid w:val="00B416D1"/>
    <w:rsid w:val="00B42ED9"/>
    <w:rsid w:val="00B432D0"/>
    <w:rsid w:val="00B4464B"/>
    <w:rsid w:val="00B45C08"/>
    <w:rsid w:val="00B47D3B"/>
    <w:rsid w:val="00B47D53"/>
    <w:rsid w:val="00B50A06"/>
    <w:rsid w:val="00B51AFD"/>
    <w:rsid w:val="00B52292"/>
    <w:rsid w:val="00B53C43"/>
    <w:rsid w:val="00B552D1"/>
    <w:rsid w:val="00B555EC"/>
    <w:rsid w:val="00B56D5C"/>
    <w:rsid w:val="00B62011"/>
    <w:rsid w:val="00B632E0"/>
    <w:rsid w:val="00B6482D"/>
    <w:rsid w:val="00B649AA"/>
    <w:rsid w:val="00B64A65"/>
    <w:rsid w:val="00B66270"/>
    <w:rsid w:val="00B71FDB"/>
    <w:rsid w:val="00B761BC"/>
    <w:rsid w:val="00B81109"/>
    <w:rsid w:val="00B81C98"/>
    <w:rsid w:val="00B834CF"/>
    <w:rsid w:val="00B844DB"/>
    <w:rsid w:val="00B84BE5"/>
    <w:rsid w:val="00B85275"/>
    <w:rsid w:val="00B85C4F"/>
    <w:rsid w:val="00B87B70"/>
    <w:rsid w:val="00B87E1C"/>
    <w:rsid w:val="00B90287"/>
    <w:rsid w:val="00B9050F"/>
    <w:rsid w:val="00B915FF"/>
    <w:rsid w:val="00B93554"/>
    <w:rsid w:val="00B93C38"/>
    <w:rsid w:val="00B93F53"/>
    <w:rsid w:val="00B9439C"/>
    <w:rsid w:val="00B967F2"/>
    <w:rsid w:val="00B96BD4"/>
    <w:rsid w:val="00BA03BB"/>
    <w:rsid w:val="00BA1BC5"/>
    <w:rsid w:val="00BA2118"/>
    <w:rsid w:val="00BA4597"/>
    <w:rsid w:val="00BA4C6B"/>
    <w:rsid w:val="00BA4E8F"/>
    <w:rsid w:val="00BA6E89"/>
    <w:rsid w:val="00BA7773"/>
    <w:rsid w:val="00BA78DD"/>
    <w:rsid w:val="00BB061F"/>
    <w:rsid w:val="00BB111A"/>
    <w:rsid w:val="00BB1752"/>
    <w:rsid w:val="00BB4277"/>
    <w:rsid w:val="00BB4446"/>
    <w:rsid w:val="00BB7147"/>
    <w:rsid w:val="00BB7B0F"/>
    <w:rsid w:val="00BC1887"/>
    <w:rsid w:val="00BC1E65"/>
    <w:rsid w:val="00BC266F"/>
    <w:rsid w:val="00BC275C"/>
    <w:rsid w:val="00BC3CC3"/>
    <w:rsid w:val="00BC4C56"/>
    <w:rsid w:val="00BC4D45"/>
    <w:rsid w:val="00BC639E"/>
    <w:rsid w:val="00BC6EF1"/>
    <w:rsid w:val="00BC7162"/>
    <w:rsid w:val="00BC7AA4"/>
    <w:rsid w:val="00BC7EEF"/>
    <w:rsid w:val="00BD4F66"/>
    <w:rsid w:val="00BD6314"/>
    <w:rsid w:val="00BE02A9"/>
    <w:rsid w:val="00BE1C3B"/>
    <w:rsid w:val="00BE31FD"/>
    <w:rsid w:val="00BE4313"/>
    <w:rsid w:val="00BE5042"/>
    <w:rsid w:val="00BE509B"/>
    <w:rsid w:val="00BE5DEA"/>
    <w:rsid w:val="00BE7262"/>
    <w:rsid w:val="00BF18D4"/>
    <w:rsid w:val="00BF19D1"/>
    <w:rsid w:val="00BF1BA5"/>
    <w:rsid w:val="00BF2331"/>
    <w:rsid w:val="00BF3B3E"/>
    <w:rsid w:val="00BF3D20"/>
    <w:rsid w:val="00BF47BC"/>
    <w:rsid w:val="00BF53EE"/>
    <w:rsid w:val="00BF5E10"/>
    <w:rsid w:val="00BF78DD"/>
    <w:rsid w:val="00C00279"/>
    <w:rsid w:val="00C03336"/>
    <w:rsid w:val="00C0356D"/>
    <w:rsid w:val="00C0372D"/>
    <w:rsid w:val="00C03DAD"/>
    <w:rsid w:val="00C04878"/>
    <w:rsid w:val="00C04DA3"/>
    <w:rsid w:val="00C059E0"/>
    <w:rsid w:val="00C05A84"/>
    <w:rsid w:val="00C06387"/>
    <w:rsid w:val="00C069F1"/>
    <w:rsid w:val="00C074E2"/>
    <w:rsid w:val="00C107BF"/>
    <w:rsid w:val="00C11242"/>
    <w:rsid w:val="00C1249B"/>
    <w:rsid w:val="00C1269C"/>
    <w:rsid w:val="00C142C8"/>
    <w:rsid w:val="00C148B1"/>
    <w:rsid w:val="00C153A3"/>
    <w:rsid w:val="00C173CA"/>
    <w:rsid w:val="00C22808"/>
    <w:rsid w:val="00C23894"/>
    <w:rsid w:val="00C24F6E"/>
    <w:rsid w:val="00C25CBD"/>
    <w:rsid w:val="00C26DC8"/>
    <w:rsid w:val="00C27B6B"/>
    <w:rsid w:val="00C3152A"/>
    <w:rsid w:val="00C31B34"/>
    <w:rsid w:val="00C33282"/>
    <w:rsid w:val="00C336E2"/>
    <w:rsid w:val="00C34B74"/>
    <w:rsid w:val="00C36706"/>
    <w:rsid w:val="00C368D7"/>
    <w:rsid w:val="00C40745"/>
    <w:rsid w:val="00C407F3"/>
    <w:rsid w:val="00C4130D"/>
    <w:rsid w:val="00C422A5"/>
    <w:rsid w:val="00C43A10"/>
    <w:rsid w:val="00C45704"/>
    <w:rsid w:val="00C464DB"/>
    <w:rsid w:val="00C468B7"/>
    <w:rsid w:val="00C50F99"/>
    <w:rsid w:val="00C51F41"/>
    <w:rsid w:val="00C53ACB"/>
    <w:rsid w:val="00C55ACA"/>
    <w:rsid w:val="00C56C33"/>
    <w:rsid w:val="00C57552"/>
    <w:rsid w:val="00C621F4"/>
    <w:rsid w:val="00C62975"/>
    <w:rsid w:val="00C63940"/>
    <w:rsid w:val="00C64624"/>
    <w:rsid w:val="00C6474F"/>
    <w:rsid w:val="00C65C18"/>
    <w:rsid w:val="00C66207"/>
    <w:rsid w:val="00C7125A"/>
    <w:rsid w:val="00C72271"/>
    <w:rsid w:val="00C747BA"/>
    <w:rsid w:val="00C74A2D"/>
    <w:rsid w:val="00C74BB3"/>
    <w:rsid w:val="00C75FA1"/>
    <w:rsid w:val="00C77190"/>
    <w:rsid w:val="00C8043B"/>
    <w:rsid w:val="00C80657"/>
    <w:rsid w:val="00C80DC8"/>
    <w:rsid w:val="00C83978"/>
    <w:rsid w:val="00C84E4A"/>
    <w:rsid w:val="00C856F4"/>
    <w:rsid w:val="00C865EA"/>
    <w:rsid w:val="00C87D2C"/>
    <w:rsid w:val="00C90889"/>
    <w:rsid w:val="00C9281C"/>
    <w:rsid w:val="00C92A67"/>
    <w:rsid w:val="00C92EDC"/>
    <w:rsid w:val="00C93D63"/>
    <w:rsid w:val="00C941B7"/>
    <w:rsid w:val="00CA0EBD"/>
    <w:rsid w:val="00CA1574"/>
    <w:rsid w:val="00CA2023"/>
    <w:rsid w:val="00CA2A7D"/>
    <w:rsid w:val="00CA474D"/>
    <w:rsid w:val="00CA581C"/>
    <w:rsid w:val="00CA651D"/>
    <w:rsid w:val="00CA68A5"/>
    <w:rsid w:val="00CA7B0F"/>
    <w:rsid w:val="00CB0736"/>
    <w:rsid w:val="00CB14BF"/>
    <w:rsid w:val="00CB1627"/>
    <w:rsid w:val="00CB181B"/>
    <w:rsid w:val="00CB189B"/>
    <w:rsid w:val="00CB1DD5"/>
    <w:rsid w:val="00CB23C1"/>
    <w:rsid w:val="00CB2A20"/>
    <w:rsid w:val="00CB2AD6"/>
    <w:rsid w:val="00CB475D"/>
    <w:rsid w:val="00CB5BC4"/>
    <w:rsid w:val="00CB6F02"/>
    <w:rsid w:val="00CB792C"/>
    <w:rsid w:val="00CC2EE1"/>
    <w:rsid w:val="00CC3425"/>
    <w:rsid w:val="00CC3B04"/>
    <w:rsid w:val="00CC4E7B"/>
    <w:rsid w:val="00CC5AAB"/>
    <w:rsid w:val="00CC6CA2"/>
    <w:rsid w:val="00CC7B04"/>
    <w:rsid w:val="00CC7F18"/>
    <w:rsid w:val="00CD037B"/>
    <w:rsid w:val="00CD0AD3"/>
    <w:rsid w:val="00CD1F85"/>
    <w:rsid w:val="00CD32C3"/>
    <w:rsid w:val="00CD41DF"/>
    <w:rsid w:val="00CD46F5"/>
    <w:rsid w:val="00CD6018"/>
    <w:rsid w:val="00CD64EB"/>
    <w:rsid w:val="00CD6621"/>
    <w:rsid w:val="00CD6F05"/>
    <w:rsid w:val="00CD6FBC"/>
    <w:rsid w:val="00CE2509"/>
    <w:rsid w:val="00CE3867"/>
    <w:rsid w:val="00CE4C02"/>
    <w:rsid w:val="00CE7CC9"/>
    <w:rsid w:val="00CF0E08"/>
    <w:rsid w:val="00CF1518"/>
    <w:rsid w:val="00CF39A4"/>
    <w:rsid w:val="00CF3DFB"/>
    <w:rsid w:val="00CF63DB"/>
    <w:rsid w:val="00CF6F22"/>
    <w:rsid w:val="00CF77E7"/>
    <w:rsid w:val="00CF785A"/>
    <w:rsid w:val="00D0115A"/>
    <w:rsid w:val="00D011AF"/>
    <w:rsid w:val="00D0122C"/>
    <w:rsid w:val="00D01A6A"/>
    <w:rsid w:val="00D02522"/>
    <w:rsid w:val="00D02A0A"/>
    <w:rsid w:val="00D02CDB"/>
    <w:rsid w:val="00D035D8"/>
    <w:rsid w:val="00D04DCC"/>
    <w:rsid w:val="00D05CD0"/>
    <w:rsid w:val="00D070BF"/>
    <w:rsid w:val="00D07802"/>
    <w:rsid w:val="00D10859"/>
    <w:rsid w:val="00D10C55"/>
    <w:rsid w:val="00D1256C"/>
    <w:rsid w:val="00D13DAC"/>
    <w:rsid w:val="00D14122"/>
    <w:rsid w:val="00D14369"/>
    <w:rsid w:val="00D14967"/>
    <w:rsid w:val="00D156E0"/>
    <w:rsid w:val="00D15ED6"/>
    <w:rsid w:val="00D16053"/>
    <w:rsid w:val="00D16A1E"/>
    <w:rsid w:val="00D17D4B"/>
    <w:rsid w:val="00D2041C"/>
    <w:rsid w:val="00D2058B"/>
    <w:rsid w:val="00D219D6"/>
    <w:rsid w:val="00D2230E"/>
    <w:rsid w:val="00D236ED"/>
    <w:rsid w:val="00D2380A"/>
    <w:rsid w:val="00D23BC7"/>
    <w:rsid w:val="00D248A4"/>
    <w:rsid w:val="00D24C17"/>
    <w:rsid w:val="00D24D69"/>
    <w:rsid w:val="00D31B45"/>
    <w:rsid w:val="00D32297"/>
    <w:rsid w:val="00D3272A"/>
    <w:rsid w:val="00D32955"/>
    <w:rsid w:val="00D337AD"/>
    <w:rsid w:val="00D34530"/>
    <w:rsid w:val="00D3499D"/>
    <w:rsid w:val="00D35A28"/>
    <w:rsid w:val="00D4001F"/>
    <w:rsid w:val="00D42156"/>
    <w:rsid w:val="00D44449"/>
    <w:rsid w:val="00D4676D"/>
    <w:rsid w:val="00D47334"/>
    <w:rsid w:val="00D473C2"/>
    <w:rsid w:val="00D478C3"/>
    <w:rsid w:val="00D47ABF"/>
    <w:rsid w:val="00D52999"/>
    <w:rsid w:val="00D5332B"/>
    <w:rsid w:val="00D53842"/>
    <w:rsid w:val="00D5387C"/>
    <w:rsid w:val="00D53E1E"/>
    <w:rsid w:val="00D54B60"/>
    <w:rsid w:val="00D550CA"/>
    <w:rsid w:val="00D5703F"/>
    <w:rsid w:val="00D570D8"/>
    <w:rsid w:val="00D60837"/>
    <w:rsid w:val="00D61500"/>
    <w:rsid w:val="00D61614"/>
    <w:rsid w:val="00D618E0"/>
    <w:rsid w:val="00D61A63"/>
    <w:rsid w:val="00D61A8E"/>
    <w:rsid w:val="00D61B7E"/>
    <w:rsid w:val="00D62E7D"/>
    <w:rsid w:val="00D62F47"/>
    <w:rsid w:val="00D630D5"/>
    <w:rsid w:val="00D63103"/>
    <w:rsid w:val="00D639E8"/>
    <w:rsid w:val="00D64484"/>
    <w:rsid w:val="00D6765D"/>
    <w:rsid w:val="00D717AF"/>
    <w:rsid w:val="00D726D4"/>
    <w:rsid w:val="00D73181"/>
    <w:rsid w:val="00D74159"/>
    <w:rsid w:val="00D75423"/>
    <w:rsid w:val="00D75D3E"/>
    <w:rsid w:val="00D76CB8"/>
    <w:rsid w:val="00D8134F"/>
    <w:rsid w:val="00D8147B"/>
    <w:rsid w:val="00D827DB"/>
    <w:rsid w:val="00D83810"/>
    <w:rsid w:val="00D83E35"/>
    <w:rsid w:val="00D83E91"/>
    <w:rsid w:val="00D842C5"/>
    <w:rsid w:val="00D86BB5"/>
    <w:rsid w:val="00D870A1"/>
    <w:rsid w:val="00D900EA"/>
    <w:rsid w:val="00D906BC"/>
    <w:rsid w:val="00D9226C"/>
    <w:rsid w:val="00D936C3"/>
    <w:rsid w:val="00D93C08"/>
    <w:rsid w:val="00D93E11"/>
    <w:rsid w:val="00D93F09"/>
    <w:rsid w:val="00D94087"/>
    <w:rsid w:val="00D94E67"/>
    <w:rsid w:val="00D96549"/>
    <w:rsid w:val="00D97444"/>
    <w:rsid w:val="00DA19A4"/>
    <w:rsid w:val="00DA252B"/>
    <w:rsid w:val="00DA2681"/>
    <w:rsid w:val="00DA2E1A"/>
    <w:rsid w:val="00DA32B7"/>
    <w:rsid w:val="00DA426E"/>
    <w:rsid w:val="00DA534D"/>
    <w:rsid w:val="00DA6DB1"/>
    <w:rsid w:val="00DA721F"/>
    <w:rsid w:val="00DB03CB"/>
    <w:rsid w:val="00DB0B13"/>
    <w:rsid w:val="00DB1CEB"/>
    <w:rsid w:val="00DB20D4"/>
    <w:rsid w:val="00DB276C"/>
    <w:rsid w:val="00DB3D09"/>
    <w:rsid w:val="00DB3F6F"/>
    <w:rsid w:val="00DB567A"/>
    <w:rsid w:val="00DB5FBD"/>
    <w:rsid w:val="00DB69E3"/>
    <w:rsid w:val="00DC1F22"/>
    <w:rsid w:val="00DC2231"/>
    <w:rsid w:val="00DC32FA"/>
    <w:rsid w:val="00DC70BE"/>
    <w:rsid w:val="00DC72E2"/>
    <w:rsid w:val="00DC7F7F"/>
    <w:rsid w:val="00DD066A"/>
    <w:rsid w:val="00DD13C7"/>
    <w:rsid w:val="00DD2E52"/>
    <w:rsid w:val="00DD38CA"/>
    <w:rsid w:val="00DD532A"/>
    <w:rsid w:val="00DD5E08"/>
    <w:rsid w:val="00DD5EC5"/>
    <w:rsid w:val="00DD7A8E"/>
    <w:rsid w:val="00DD7CCF"/>
    <w:rsid w:val="00DD7ECE"/>
    <w:rsid w:val="00DE0A8C"/>
    <w:rsid w:val="00DE1BB3"/>
    <w:rsid w:val="00DE2FAD"/>
    <w:rsid w:val="00DE3057"/>
    <w:rsid w:val="00DE3440"/>
    <w:rsid w:val="00DE4C25"/>
    <w:rsid w:val="00DE4D9D"/>
    <w:rsid w:val="00DE51A7"/>
    <w:rsid w:val="00DE5613"/>
    <w:rsid w:val="00DE585A"/>
    <w:rsid w:val="00DE64D8"/>
    <w:rsid w:val="00DE7CEA"/>
    <w:rsid w:val="00DF1A97"/>
    <w:rsid w:val="00DF2A8B"/>
    <w:rsid w:val="00DF3361"/>
    <w:rsid w:val="00DF4A21"/>
    <w:rsid w:val="00DF4FA5"/>
    <w:rsid w:val="00DF5F04"/>
    <w:rsid w:val="00DF6CD0"/>
    <w:rsid w:val="00E00A15"/>
    <w:rsid w:val="00E00B80"/>
    <w:rsid w:val="00E04B25"/>
    <w:rsid w:val="00E06AA0"/>
    <w:rsid w:val="00E06C5B"/>
    <w:rsid w:val="00E07756"/>
    <w:rsid w:val="00E07D6B"/>
    <w:rsid w:val="00E108DD"/>
    <w:rsid w:val="00E119F4"/>
    <w:rsid w:val="00E12220"/>
    <w:rsid w:val="00E13312"/>
    <w:rsid w:val="00E14348"/>
    <w:rsid w:val="00E15FAC"/>
    <w:rsid w:val="00E16775"/>
    <w:rsid w:val="00E233C0"/>
    <w:rsid w:val="00E24755"/>
    <w:rsid w:val="00E2634D"/>
    <w:rsid w:val="00E3036D"/>
    <w:rsid w:val="00E307BF"/>
    <w:rsid w:val="00E30FC8"/>
    <w:rsid w:val="00E316A1"/>
    <w:rsid w:val="00E32304"/>
    <w:rsid w:val="00E32C89"/>
    <w:rsid w:val="00E34F0F"/>
    <w:rsid w:val="00E3581E"/>
    <w:rsid w:val="00E35CD7"/>
    <w:rsid w:val="00E40529"/>
    <w:rsid w:val="00E425E7"/>
    <w:rsid w:val="00E43869"/>
    <w:rsid w:val="00E43FE7"/>
    <w:rsid w:val="00E44132"/>
    <w:rsid w:val="00E44BA6"/>
    <w:rsid w:val="00E4595E"/>
    <w:rsid w:val="00E47B74"/>
    <w:rsid w:val="00E51FD3"/>
    <w:rsid w:val="00E524EC"/>
    <w:rsid w:val="00E52662"/>
    <w:rsid w:val="00E54063"/>
    <w:rsid w:val="00E54478"/>
    <w:rsid w:val="00E56A1E"/>
    <w:rsid w:val="00E57B19"/>
    <w:rsid w:val="00E61A16"/>
    <w:rsid w:val="00E61A34"/>
    <w:rsid w:val="00E61B49"/>
    <w:rsid w:val="00E62C35"/>
    <w:rsid w:val="00E6373E"/>
    <w:rsid w:val="00E64D20"/>
    <w:rsid w:val="00E651DA"/>
    <w:rsid w:val="00E65995"/>
    <w:rsid w:val="00E65F8C"/>
    <w:rsid w:val="00E70FBD"/>
    <w:rsid w:val="00E72F7A"/>
    <w:rsid w:val="00E74EC9"/>
    <w:rsid w:val="00E7578A"/>
    <w:rsid w:val="00E764CF"/>
    <w:rsid w:val="00E770FD"/>
    <w:rsid w:val="00E83600"/>
    <w:rsid w:val="00E83B73"/>
    <w:rsid w:val="00E85707"/>
    <w:rsid w:val="00E85ACD"/>
    <w:rsid w:val="00E85B1E"/>
    <w:rsid w:val="00E900D1"/>
    <w:rsid w:val="00E90E6E"/>
    <w:rsid w:val="00E92737"/>
    <w:rsid w:val="00E94C6A"/>
    <w:rsid w:val="00E95186"/>
    <w:rsid w:val="00E95465"/>
    <w:rsid w:val="00E95D0F"/>
    <w:rsid w:val="00E96C3B"/>
    <w:rsid w:val="00E97624"/>
    <w:rsid w:val="00E97D3B"/>
    <w:rsid w:val="00EA0F97"/>
    <w:rsid w:val="00EA1342"/>
    <w:rsid w:val="00EA2EC3"/>
    <w:rsid w:val="00EA481B"/>
    <w:rsid w:val="00EA4D3E"/>
    <w:rsid w:val="00EA52F3"/>
    <w:rsid w:val="00EA5AC5"/>
    <w:rsid w:val="00EA5CBB"/>
    <w:rsid w:val="00EA71F1"/>
    <w:rsid w:val="00EB0078"/>
    <w:rsid w:val="00EB0FCE"/>
    <w:rsid w:val="00EB1BF3"/>
    <w:rsid w:val="00EB203A"/>
    <w:rsid w:val="00EB2623"/>
    <w:rsid w:val="00EB2FFC"/>
    <w:rsid w:val="00EB400F"/>
    <w:rsid w:val="00EB4F88"/>
    <w:rsid w:val="00EB5C92"/>
    <w:rsid w:val="00EB6004"/>
    <w:rsid w:val="00EB7096"/>
    <w:rsid w:val="00EB72ED"/>
    <w:rsid w:val="00EB76F7"/>
    <w:rsid w:val="00EB7E7F"/>
    <w:rsid w:val="00EC01DE"/>
    <w:rsid w:val="00EC229C"/>
    <w:rsid w:val="00EC260F"/>
    <w:rsid w:val="00EC2863"/>
    <w:rsid w:val="00EC5F31"/>
    <w:rsid w:val="00EC6DCE"/>
    <w:rsid w:val="00EC79E5"/>
    <w:rsid w:val="00ED0D24"/>
    <w:rsid w:val="00ED22AE"/>
    <w:rsid w:val="00ED295E"/>
    <w:rsid w:val="00ED406D"/>
    <w:rsid w:val="00ED4999"/>
    <w:rsid w:val="00ED4E93"/>
    <w:rsid w:val="00ED6893"/>
    <w:rsid w:val="00ED6D7E"/>
    <w:rsid w:val="00ED728A"/>
    <w:rsid w:val="00ED75E8"/>
    <w:rsid w:val="00ED7867"/>
    <w:rsid w:val="00EE0215"/>
    <w:rsid w:val="00EE1FCD"/>
    <w:rsid w:val="00EE27AF"/>
    <w:rsid w:val="00EE4042"/>
    <w:rsid w:val="00EE4B24"/>
    <w:rsid w:val="00EE5B28"/>
    <w:rsid w:val="00EE5CA2"/>
    <w:rsid w:val="00EE72BB"/>
    <w:rsid w:val="00EE73B1"/>
    <w:rsid w:val="00EE756A"/>
    <w:rsid w:val="00EF0542"/>
    <w:rsid w:val="00EF140A"/>
    <w:rsid w:val="00EF2EF8"/>
    <w:rsid w:val="00EF64D1"/>
    <w:rsid w:val="00F0038D"/>
    <w:rsid w:val="00F01ABF"/>
    <w:rsid w:val="00F01D96"/>
    <w:rsid w:val="00F0235E"/>
    <w:rsid w:val="00F02471"/>
    <w:rsid w:val="00F03E7B"/>
    <w:rsid w:val="00F046E5"/>
    <w:rsid w:val="00F05126"/>
    <w:rsid w:val="00F06EEC"/>
    <w:rsid w:val="00F0746C"/>
    <w:rsid w:val="00F103DB"/>
    <w:rsid w:val="00F10A5B"/>
    <w:rsid w:val="00F114A7"/>
    <w:rsid w:val="00F115A8"/>
    <w:rsid w:val="00F119AC"/>
    <w:rsid w:val="00F140B2"/>
    <w:rsid w:val="00F146AE"/>
    <w:rsid w:val="00F14F31"/>
    <w:rsid w:val="00F15DDF"/>
    <w:rsid w:val="00F16982"/>
    <w:rsid w:val="00F201CB"/>
    <w:rsid w:val="00F219CF"/>
    <w:rsid w:val="00F2204E"/>
    <w:rsid w:val="00F2362C"/>
    <w:rsid w:val="00F25857"/>
    <w:rsid w:val="00F26081"/>
    <w:rsid w:val="00F276B8"/>
    <w:rsid w:val="00F33E59"/>
    <w:rsid w:val="00F34F23"/>
    <w:rsid w:val="00F34FB2"/>
    <w:rsid w:val="00F350B4"/>
    <w:rsid w:val="00F36E00"/>
    <w:rsid w:val="00F3774F"/>
    <w:rsid w:val="00F40AFA"/>
    <w:rsid w:val="00F41899"/>
    <w:rsid w:val="00F44219"/>
    <w:rsid w:val="00F44EA0"/>
    <w:rsid w:val="00F45C74"/>
    <w:rsid w:val="00F4658B"/>
    <w:rsid w:val="00F47851"/>
    <w:rsid w:val="00F4794C"/>
    <w:rsid w:val="00F502AE"/>
    <w:rsid w:val="00F509D0"/>
    <w:rsid w:val="00F51786"/>
    <w:rsid w:val="00F51C11"/>
    <w:rsid w:val="00F52AD7"/>
    <w:rsid w:val="00F541A3"/>
    <w:rsid w:val="00F549FD"/>
    <w:rsid w:val="00F558A2"/>
    <w:rsid w:val="00F55DC1"/>
    <w:rsid w:val="00F5679B"/>
    <w:rsid w:val="00F56C08"/>
    <w:rsid w:val="00F57D60"/>
    <w:rsid w:val="00F57D7B"/>
    <w:rsid w:val="00F60753"/>
    <w:rsid w:val="00F619B1"/>
    <w:rsid w:val="00F62795"/>
    <w:rsid w:val="00F62E96"/>
    <w:rsid w:val="00F6338A"/>
    <w:rsid w:val="00F647A0"/>
    <w:rsid w:val="00F6590B"/>
    <w:rsid w:val="00F6688D"/>
    <w:rsid w:val="00F66906"/>
    <w:rsid w:val="00F669BF"/>
    <w:rsid w:val="00F67177"/>
    <w:rsid w:val="00F67ACD"/>
    <w:rsid w:val="00F7203B"/>
    <w:rsid w:val="00F72C8C"/>
    <w:rsid w:val="00F73323"/>
    <w:rsid w:val="00F73755"/>
    <w:rsid w:val="00F73C72"/>
    <w:rsid w:val="00F74E1D"/>
    <w:rsid w:val="00F75C5F"/>
    <w:rsid w:val="00F76EEE"/>
    <w:rsid w:val="00F77160"/>
    <w:rsid w:val="00F77533"/>
    <w:rsid w:val="00F77853"/>
    <w:rsid w:val="00F80BF6"/>
    <w:rsid w:val="00F81271"/>
    <w:rsid w:val="00F82611"/>
    <w:rsid w:val="00F875CE"/>
    <w:rsid w:val="00F87AD3"/>
    <w:rsid w:val="00F9254B"/>
    <w:rsid w:val="00F93136"/>
    <w:rsid w:val="00F93C4C"/>
    <w:rsid w:val="00F944DE"/>
    <w:rsid w:val="00F95BBD"/>
    <w:rsid w:val="00F967C3"/>
    <w:rsid w:val="00F96D04"/>
    <w:rsid w:val="00F97681"/>
    <w:rsid w:val="00FA070A"/>
    <w:rsid w:val="00FA081A"/>
    <w:rsid w:val="00FA0C70"/>
    <w:rsid w:val="00FA249C"/>
    <w:rsid w:val="00FA3AC4"/>
    <w:rsid w:val="00FA3D0F"/>
    <w:rsid w:val="00FA4AC3"/>
    <w:rsid w:val="00FA5593"/>
    <w:rsid w:val="00FA64BB"/>
    <w:rsid w:val="00FA7C0A"/>
    <w:rsid w:val="00FB037D"/>
    <w:rsid w:val="00FB1CC8"/>
    <w:rsid w:val="00FB33C8"/>
    <w:rsid w:val="00FB57CD"/>
    <w:rsid w:val="00FC00E2"/>
    <w:rsid w:val="00FC0EB0"/>
    <w:rsid w:val="00FC1132"/>
    <w:rsid w:val="00FC1F2B"/>
    <w:rsid w:val="00FC242E"/>
    <w:rsid w:val="00FC4587"/>
    <w:rsid w:val="00FC5A31"/>
    <w:rsid w:val="00FC7ABA"/>
    <w:rsid w:val="00FD4674"/>
    <w:rsid w:val="00FD52DF"/>
    <w:rsid w:val="00FD5B2B"/>
    <w:rsid w:val="00FD67BC"/>
    <w:rsid w:val="00FE12EC"/>
    <w:rsid w:val="00FE1D1A"/>
    <w:rsid w:val="00FE263D"/>
    <w:rsid w:val="00FE3951"/>
    <w:rsid w:val="00FE41E8"/>
    <w:rsid w:val="00FE7FA8"/>
    <w:rsid w:val="00FF0AC5"/>
    <w:rsid w:val="00FF16D4"/>
    <w:rsid w:val="00FF2029"/>
    <w:rsid w:val="00FF43D1"/>
    <w:rsid w:val="00FF50BC"/>
    <w:rsid w:val="00FF5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35E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Title"/>
    <w:basedOn w:val="Standard"/>
    <w:next w:val="a"/>
    <w:link w:val="a4"/>
    <w:rsid w:val="000B35EC"/>
    <w:pPr>
      <w:keepNext/>
      <w:spacing w:before="240" w:after="120"/>
    </w:pPr>
    <w:rPr>
      <w:rFonts w:ascii="Arial" w:eastAsia="SimSun, 宋体" w:hAnsi="Arial" w:cs="Tahoma"/>
      <w:sz w:val="28"/>
      <w:szCs w:val="28"/>
    </w:rPr>
  </w:style>
  <w:style w:type="character" w:customStyle="1" w:styleId="a4">
    <w:name w:val="Название Знак"/>
    <w:basedOn w:val="a0"/>
    <w:link w:val="a3"/>
    <w:rsid w:val="000B35EC"/>
    <w:rPr>
      <w:rFonts w:ascii="Arial" w:eastAsia="SimSun, 宋体" w:hAnsi="Arial" w:cs="Tahoma"/>
      <w:kern w:val="3"/>
      <w:sz w:val="28"/>
      <w:szCs w:val="28"/>
      <w:lang w:eastAsia="zh-CN"/>
    </w:rPr>
  </w:style>
  <w:style w:type="paragraph" w:customStyle="1" w:styleId="Textbodyindent">
    <w:name w:val="Text body indent"/>
    <w:basedOn w:val="Standard"/>
    <w:rsid w:val="000B35EC"/>
    <w:pPr>
      <w:spacing w:after="120"/>
      <w:ind w:left="283"/>
    </w:pPr>
  </w:style>
  <w:style w:type="paragraph" w:styleId="a5">
    <w:name w:val="footer"/>
    <w:basedOn w:val="Standard"/>
    <w:link w:val="a6"/>
    <w:rsid w:val="000B35EC"/>
    <w:pPr>
      <w:tabs>
        <w:tab w:val="center" w:pos="4677"/>
        <w:tab w:val="right" w:pos="9355"/>
      </w:tabs>
    </w:pPr>
  </w:style>
  <w:style w:type="character" w:customStyle="1" w:styleId="a6">
    <w:name w:val="Нижний колонтитул Знак"/>
    <w:basedOn w:val="a0"/>
    <w:link w:val="a5"/>
    <w:rsid w:val="000B35EC"/>
    <w:rPr>
      <w:rFonts w:ascii="Times New Roman" w:eastAsia="Times New Roman" w:hAnsi="Times New Roman" w:cs="Times New Roman"/>
      <w:kern w:val="3"/>
      <w:sz w:val="20"/>
      <w:szCs w:val="20"/>
      <w:lang w:eastAsia="zh-CN"/>
    </w:rPr>
  </w:style>
  <w:style w:type="paragraph" w:styleId="a7">
    <w:name w:val="header"/>
    <w:basedOn w:val="Standard"/>
    <w:link w:val="a8"/>
    <w:uiPriority w:val="99"/>
    <w:rsid w:val="000B35EC"/>
    <w:pPr>
      <w:suppressLineNumbers/>
      <w:tabs>
        <w:tab w:val="center" w:pos="4819"/>
        <w:tab w:val="right" w:pos="9638"/>
      </w:tabs>
    </w:pPr>
  </w:style>
  <w:style w:type="character" w:customStyle="1" w:styleId="a8">
    <w:name w:val="Верхний колонтитул Знак"/>
    <w:basedOn w:val="a0"/>
    <w:link w:val="a7"/>
    <w:uiPriority w:val="99"/>
    <w:rsid w:val="000B35EC"/>
    <w:rPr>
      <w:rFonts w:ascii="Times New Roman" w:eastAsia="Times New Roman" w:hAnsi="Times New Roman" w:cs="Times New Roman"/>
      <w:kern w:val="3"/>
      <w:sz w:val="20"/>
      <w:szCs w:val="20"/>
      <w:lang w:eastAsia="zh-CN"/>
    </w:rPr>
  </w:style>
  <w:style w:type="table" w:styleId="a9">
    <w:name w:val="Table Grid"/>
    <w:basedOn w:val="a1"/>
    <w:uiPriority w:val="59"/>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5348B"/>
    <w:rPr>
      <w:rFonts w:ascii="Tahoma" w:hAnsi="Tahoma"/>
      <w:sz w:val="16"/>
      <w:szCs w:val="16"/>
    </w:rPr>
  </w:style>
  <w:style w:type="character" w:customStyle="1" w:styleId="ab">
    <w:name w:val="Текст выноски Знак"/>
    <w:basedOn w:val="a0"/>
    <w:link w:val="aa"/>
    <w:uiPriority w:val="99"/>
    <w:semiHidden/>
    <w:rsid w:val="0085348B"/>
    <w:rPr>
      <w:rFonts w:ascii="Tahoma" w:eastAsia="Lucida Sans Unicode" w:hAnsi="Tahoma" w:cs="Tahoma"/>
      <w:kern w:val="3"/>
      <w:sz w:val="16"/>
      <w:szCs w:val="16"/>
      <w:lang w:eastAsia="ru-RU"/>
    </w:rPr>
  </w:style>
  <w:style w:type="table" w:customStyle="1" w:styleId="1">
    <w:name w:val="Сетка таблицы1"/>
    <w:basedOn w:val="a1"/>
    <w:next w:val="a9"/>
    <w:uiPriority w:val="59"/>
    <w:rsid w:val="00FF50BC"/>
    <w:pPr>
      <w:widowControl w:val="0"/>
      <w:suppressAutoHyphens/>
      <w:autoSpaceDN w:val="0"/>
      <w:spacing w:after="0" w:line="240" w:lineRule="auto"/>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B0355B"/>
    <w:pPr>
      <w:widowControl w:val="0"/>
      <w:suppressAutoHyphens/>
      <w:autoSpaceDN w:val="0"/>
      <w:spacing w:after="0" w:line="240" w:lineRule="auto"/>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9"/>
    <w:uiPriority w:val="59"/>
    <w:rsid w:val="0008220B"/>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A03D0A"/>
    <w:pPr>
      <w:widowControl w:val="0"/>
      <w:suppressAutoHyphens/>
      <w:autoSpaceDN w:val="0"/>
      <w:spacing w:after="0" w:line="240" w:lineRule="auto"/>
    </w:pPr>
    <w:rPr>
      <w:rFonts w:ascii="Arial" w:eastAsia="Lucida Sans Unicode" w:hAnsi="Arial" w:cs="Tahoma"/>
      <w:kern w:val="3"/>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B35EC"/>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3">
    <w:name w:val="Title"/>
    <w:basedOn w:val="Standard"/>
    <w:next w:val="a"/>
    <w:link w:val="a4"/>
    <w:rsid w:val="000B35EC"/>
    <w:pPr>
      <w:keepNext/>
      <w:spacing w:before="240" w:after="120"/>
    </w:pPr>
    <w:rPr>
      <w:rFonts w:ascii="Arial" w:eastAsia="SimSun, 宋体" w:hAnsi="Arial" w:cs="Tahoma"/>
      <w:sz w:val="28"/>
      <w:szCs w:val="28"/>
    </w:rPr>
  </w:style>
  <w:style w:type="character" w:customStyle="1" w:styleId="a4">
    <w:name w:val="Название Знак"/>
    <w:basedOn w:val="a0"/>
    <w:link w:val="a3"/>
    <w:rsid w:val="000B35EC"/>
    <w:rPr>
      <w:rFonts w:ascii="Arial" w:eastAsia="SimSun, 宋体" w:hAnsi="Arial" w:cs="Tahoma"/>
      <w:kern w:val="3"/>
      <w:sz w:val="28"/>
      <w:szCs w:val="28"/>
      <w:lang w:eastAsia="zh-CN"/>
    </w:rPr>
  </w:style>
  <w:style w:type="paragraph" w:customStyle="1" w:styleId="Textbodyindent">
    <w:name w:val="Text body indent"/>
    <w:basedOn w:val="Standard"/>
    <w:rsid w:val="000B35EC"/>
    <w:pPr>
      <w:spacing w:after="120"/>
      <w:ind w:left="283"/>
    </w:pPr>
  </w:style>
  <w:style w:type="paragraph" w:styleId="a5">
    <w:name w:val="footer"/>
    <w:basedOn w:val="Standard"/>
    <w:link w:val="a6"/>
    <w:rsid w:val="000B35EC"/>
    <w:pPr>
      <w:tabs>
        <w:tab w:val="center" w:pos="4677"/>
        <w:tab w:val="right" w:pos="9355"/>
      </w:tabs>
    </w:pPr>
  </w:style>
  <w:style w:type="character" w:customStyle="1" w:styleId="a6">
    <w:name w:val="Нижний колонтитул Знак"/>
    <w:basedOn w:val="a0"/>
    <w:link w:val="a5"/>
    <w:rsid w:val="000B35EC"/>
    <w:rPr>
      <w:rFonts w:ascii="Times New Roman" w:eastAsia="Times New Roman" w:hAnsi="Times New Roman" w:cs="Times New Roman"/>
      <w:kern w:val="3"/>
      <w:sz w:val="20"/>
      <w:szCs w:val="20"/>
      <w:lang w:eastAsia="zh-CN"/>
    </w:rPr>
  </w:style>
  <w:style w:type="paragraph" w:styleId="a7">
    <w:name w:val="header"/>
    <w:basedOn w:val="Standard"/>
    <w:link w:val="a8"/>
    <w:uiPriority w:val="99"/>
    <w:rsid w:val="000B35EC"/>
    <w:pPr>
      <w:suppressLineNumbers/>
      <w:tabs>
        <w:tab w:val="center" w:pos="4819"/>
        <w:tab w:val="right" w:pos="9638"/>
      </w:tabs>
    </w:pPr>
  </w:style>
  <w:style w:type="character" w:customStyle="1" w:styleId="a8">
    <w:name w:val="Верхний колонтитул Знак"/>
    <w:basedOn w:val="a0"/>
    <w:link w:val="a7"/>
    <w:uiPriority w:val="99"/>
    <w:rsid w:val="000B35EC"/>
    <w:rPr>
      <w:rFonts w:ascii="Times New Roman" w:eastAsia="Times New Roman" w:hAnsi="Times New Roman" w:cs="Times New Roman"/>
      <w:kern w:val="3"/>
      <w:sz w:val="20"/>
      <w:szCs w:val="20"/>
      <w:lang w:eastAsia="zh-CN"/>
    </w:rPr>
  </w:style>
  <w:style w:type="table" w:styleId="a9">
    <w:name w:val="Table Grid"/>
    <w:basedOn w:val="a1"/>
    <w:uiPriority w:val="59"/>
    <w:rsid w:val="000B35EC"/>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85348B"/>
    <w:rPr>
      <w:rFonts w:ascii="Tahoma" w:hAnsi="Tahoma"/>
      <w:sz w:val="16"/>
      <w:szCs w:val="16"/>
    </w:rPr>
  </w:style>
  <w:style w:type="character" w:customStyle="1" w:styleId="ab">
    <w:name w:val="Текст выноски Знак"/>
    <w:basedOn w:val="a0"/>
    <w:link w:val="aa"/>
    <w:uiPriority w:val="99"/>
    <w:semiHidden/>
    <w:rsid w:val="0085348B"/>
    <w:rPr>
      <w:rFonts w:ascii="Tahoma" w:eastAsia="Lucida Sans Unicode" w:hAnsi="Tahoma" w:cs="Tahoma"/>
      <w:kern w:val="3"/>
      <w:sz w:val="16"/>
      <w:szCs w:val="16"/>
      <w:lang w:eastAsia="ru-RU"/>
    </w:rPr>
  </w:style>
  <w:style w:type="table" w:customStyle="1" w:styleId="1">
    <w:name w:val="Сетка таблицы1"/>
    <w:basedOn w:val="a1"/>
    <w:next w:val="a9"/>
    <w:uiPriority w:val="59"/>
    <w:rsid w:val="00FF50BC"/>
    <w:pPr>
      <w:widowControl w:val="0"/>
      <w:suppressAutoHyphens/>
      <w:autoSpaceDN w:val="0"/>
      <w:spacing w:after="0" w:line="240" w:lineRule="auto"/>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9"/>
    <w:uiPriority w:val="59"/>
    <w:rsid w:val="00B0355B"/>
    <w:pPr>
      <w:widowControl w:val="0"/>
      <w:suppressAutoHyphens/>
      <w:autoSpaceDN w:val="0"/>
      <w:spacing w:after="0" w:line="240" w:lineRule="auto"/>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9"/>
    <w:uiPriority w:val="59"/>
    <w:rsid w:val="0008220B"/>
    <w:pPr>
      <w:widowControl w:val="0"/>
      <w:suppressAutoHyphens/>
      <w:autoSpaceDN w:val="0"/>
      <w:spacing w:after="0" w:line="240" w:lineRule="auto"/>
      <w:textAlignment w:val="baseline"/>
    </w:pPr>
    <w:rPr>
      <w:rFonts w:ascii="Arial" w:eastAsia="Lucida Sans Unicode" w:hAnsi="Arial" w:cs="Tahoma"/>
      <w:kern w:val="3"/>
      <w:sz w:val="21"/>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A03D0A"/>
    <w:pPr>
      <w:widowControl w:val="0"/>
      <w:suppressAutoHyphens/>
      <w:autoSpaceDN w:val="0"/>
      <w:spacing w:after="0" w:line="240" w:lineRule="auto"/>
    </w:pPr>
    <w:rPr>
      <w:rFonts w:ascii="Arial" w:eastAsia="Lucida Sans Unicode" w:hAnsi="Arial" w:cs="Tahoma"/>
      <w:kern w:val="3"/>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56738">
      <w:bodyDiv w:val="1"/>
      <w:marLeft w:val="0"/>
      <w:marRight w:val="0"/>
      <w:marTop w:val="0"/>
      <w:marBottom w:val="0"/>
      <w:divBdr>
        <w:top w:val="none" w:sz="0" w:space="0" w:color="auto"/>
        <w:left w:val="none" w:sz="0" w:space="0" w:color="auto"/>
        <w:bottom w:val="none" w:sz="0" w:space="0" w:color="auto"/>
        <w:right w:val="none" w:sz="0" w:space="0" w:color="auto"/>
      </w:divBdr>
    </w:div>
    <w:div w:id="967661585">
      <w:bodyDiv w:val="1"/>
      <w:marLeft w:val="0"/>
      <w:marRight w:val="0"/>
      <w:marTop w:val="0"/>
      <w:marBottom w:val="0"/>
      <w:divBdr>
        <w:top w:val="none" w:sz="0" w:space="0" w:color="auto"/>
        <w:left w:val="none" w:sz="0" w:space="0" w:color="auto"/>
        <w:bottom w:val="none" w:sz="0" w:space="0" w:color="auto"/>
        <w:right w:val="none" w:sz="0" w:space="0" w:color="auto"/>
      </w:divBdr>
    </w:div>
    <w:div w:id="999380990">
      <w:bodyDiv w:val="1"/>
      <w:marLeft w:val="0"/>
      <w:marRight w:val="0"/>
      <w:marTop w:val="0"/>
      <w:marBottom w:val="0"/>
      <w:divBdr>
        <w:top w:val="none" w:sz="0" w:space="0" w:color="auto"/>
        <w:left w:val="none" w:sz="0" w:space="0" w:color="auto"/>
        <w:bottom w:val="none" w:sz="0" w:space="0" w:color="auto"/>
        <w:right w:val="none" w:sz="0" w:space="0" w:color="auto"/>
      </w:divBdr>
    </w:div>
    <w:div w:id="1148136120">
      <w:bodyDiv w:val="1"/>
      <w:marLeft w:val="0"/>
      <w:marRight w:val="0"/>
      <w:marTop w:val="0"/>
      <w:marBottom w:val="0"/>
      <w:divBdr>
        <w:top w:val="none" w:sz="0" w:space="0" w:color="auto"/>
        <w:left w:val="none" w:sz="0" w:space="0" w:color="auto"/>
        <w:bottom w:val="none" w:sz="0" w:space="0" w:color="auto"/>
        <w:right w:val="none" w:sz="0" w:space="0" w:color="auto"/>
      </w:divBdr>
    </w:div>
    <w:div w:id="1225026178">
      <w:bodyDiv w:val="1"/>
      <w:marLeft w:val="0"/>
      <w:marRight w:val="0"/>
      <w:marTop w:val="0"/>
      <w:marBottom w:val="0"/>
      <w:divBdr>
        <w:top w:val="none" w:sz="0" w:space="0" w:color="auto"/>
        <w:left w:val="none" w:sz="0" w:space="0" w:color="auto"/>
        <w:bottom w:val="none" w:sz="0" w:space="0" w:color="auto"/>
        <w:right w:val="none" w:sz="0" w:space="0" w:color="auto"/>
      </w:divBdr>
    </w:div>
    <w:div w:id="1265111012">
      <w:bodyDiv w:val="1"/>
      <w:marLeft w:val="0"/>
      <w:marRight w:val="0"/>
      <w:marTop w:val="0"/>
      <w:marBottom w:val="0"/>
      <w:divBdr>
        <w:top w:val="none" w:sz="0" w:space="0" w:color="auto"/>
        <w:left w:val="none" w:sz="0" w:space="0" w:color="auto"/>
        <w:bottom w:val="none" w:sz="0" w:space="0" w:color="auto"/>
        <w:right w:val="none" w:sz="0" w:space="0" w:color="auto"/>
      </w:divBdr>
    </w:div>
    <w:div w:id="1347905167">
      <w:bodyDiv w:val="1"/>
      <w:marLeft w:val="0"/>
      <w:marRight w:val="0"/>
      <w:marTop w:val="0"/>
      <w:marBottom w:val="0"/>
      <w:divBdr>
        <w:top w:val="none" w:sz="0" w:space="0" w:color="auto"/>
        <w:left w:val="none" w:sz="0" w:space="0" w:color="auto"/>
        <w:bottom w:val="none" w:sz="0" w:space="0" w:color="auto"/>
        <w:right w:val="none" w:sz="0" w:space="0" w:color="auto"/>
      </w:divBdr>
    </w:div>
    <w:div w:id="1686202105">
      <w:bodyDiv w:val="1"/>
      <w:marLeft w:val="0"/>
      <w:marRight w:val="0"/>
      <w:marTop w:val="0"/>
      <w:marBottom w:val="0"/>
      <w:divBdr>
        <w:top w:val="none" w:sz="0" w:space="0" w:color="auto"/>
        <w:left w:val="none" w:sz="0" w:space="0" w:color="auto"/>
        <w:bottom w:val="none" w:sz="0" w:space="0" w:color="auto"/>
        <w:right w:val="none" w:sz="0" w:space="0" w:color="auto"/>
      </w:divBdr>
    </w:div>
    <w:div w:id="1853450178">
      <w:bodyDiv w:val="1"/>
      <w:marLeft w:val="0"/>
      <w:marRight w:val="0"/>
      <w:marTop w:val="0"/>
      <w:marBottom w:val="0"/>
      <w:divBdr>
        <w:top w:val="none" w:sz="0" w:space="0" w:color="auto"/>
        <w:left w:val="none" w:sz="0" w:space="0" w:color="auto"/>
        <w:bottom w:val="none" w:sz="0" w:space="0" w:color="auto"/>
        <w:right w:val="none" w:sz="0" w:space="0" w:color="auto"/>
      </w:divBdr>
    </w:div>
    <w:div w:id="1907647119">
      <w:bodyDiv w:val="1"/>
      <w:marLeft w:val="0"/>
      <w:marRight w:val="0"/>
      <w:marTop w:val="0"/>
      <w:marBottom w:val="0"/>
      <w:divBdr>
        <w:top w:val="none" w:sz="0" w:space="0" w:color="auto"/>
        <w:left w:val="none" w:sz="0" w:space="0" w:color="auto"/>
        <w:bottom w:val="none" w:sz="0" w:space="0" w:color="auto"/>
        <w:right w:val="none" w:sz="0" w:space="0" w:color="auto"/>
      </w:divBdr>
    </w:div>
    <w:div w:id="208143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ati-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ti-e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amc@clati-er.ru" TargetMode="External"/><Relationship Id="rId4" Type="http://schemas.microsoft.com/office/2007/relationships/stylesWithEffects" Target="stylesWithEffects.xml"/><Relationship Id="rId9" Type="http://schemas.openxmlformats.org/officeDocument/2006/relationships/hyperlink" Target="https://clck.yandex.ru/redir/nWO_r1F33ck?data=NnBZTWRhdFZKOHQxUjhzSWFYVGhXVzkwNXFJM1BHSy1aODd1NEFyUHNxYTQtcHNqcjkzTW4zS252WnlvREtyRTlvUkt5cjVST3pNa0JtTnFpUVVzTjdESmVFNVJUdUV0VUtaVi1IVkI1SGc&amp;b64e=2&amp;sign=ecf099a55cb3cb99ac0daa0d661bbafe&amp;keyno=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14979-169D-4E8A-ADE9-17786B50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3757</Words>
  <Characters>21419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Мороз</cp:lastModifiedBy>
  <cp:revision>3</cp:revision>
  <cp:lastPrinted>2018-08-23T04:43:00Z</cp:lastPrinted>
  <dcterms:created xsi:type="dcterms:W3CDTF">2018-09-19T02:29:00Z</dcterms:created>
  <dcterms:modified xsi:type="dcterms:W3CDTF">2019-01-10T09:45:00Z</dcterms:modified>
</cp:coreProperties>
</file>