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2" w:rsidRPr="006E57E2" w:rsidRDefault="006E57E2" w:rsidP="006E57E2">
      <w:pPr>
        <w:pStyle w:val="1"/>
        <w:tabs>
          <w:tab w:val="clear" w:pos="0"/>
          <w:tab w:val="num" w:pos="432"/>
        </w:tabs>
        <w:rPr>
          <w:b w:val="0"/>
          <w:color w:val="000000"/>
          <w:sz w:val="28"/>
          <w:szCs w:val="28"/>
        </w:rPr>
      </w:pPr>
      <w:r w:rsidRPr="006E57E2">
        <w:rPr>
          <w:b w:val="0"/>
          <w:color w:val="000000"/>
          <w:sz w:val="28"/>
          <w:szCs w:val="28"/>
        </w:rPr>
        <w:t>ПОЯСНИТЕЛЬНАЯ ЗАПИСКА</w:t>
      </w:r>
    </w:p>
    <w:p w:rsidR="006E57E2" w:rsidRPr="006E57E2" w:rsidRDefault="006E57E2" w:rsidP="006E57E2">
      <w:pPr>
        <w:ind w:firstLine="1134"/>
        <w:rPr>
          <w:sz w:val="28"/>
          <w:szCs w:val="28"/>
        </w:rPr>
      </w:pPr>
      <w:r w:rsidRPr="006E57E2">
        <w:rPr>
          <w:sz w:val="28"/>
          <w:szCs w:val="28"/>
        </w:rPr>
        <w:t xml:space="preserve">Краткосрочное обучение руководителей, специалистов и работников, эксплуатирующих тепловые энергоустановки, установлено требованиями п.2.3.57 Правил технической эксплуатации тепловых энергоустановок, утвержденных Приказом Минэнерго России от 20 03.03 № 115. </w:t>
      </w:r>
    </w:p>
    <w:p w:rsidR="006E57E2" w:rsidRPr="006E57E2" w:rsidRDefault="006E57E2" w:rsidP="006E57E2">
      <w:pPr>
        <w:ind w:firstLine="1134"/>
        <w:rPr>
          <w:sz w:val="28"/>
          <w:szCs w:val="28"/>
        </w:rPr>
      </w:pPr>
      <w:r w:rsidRPr="006E57E2">
        <w:rPr>
          <w:sz w:val="28"/>
          <w:szCs w:val="28"/>
        </w:rPr>
        <w:t xml:space="preserve">Программа разработана в соответствии с требованиями Федерального закона от 29 декабря 2012 г. № 273 «Об образовании в Российской Федерации», Приказа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6E57E2" w:rsidRPr="006E57E2" w:rsidRDefault="006E57E2" w:rsidP="006E57E2">
      <w:pPr>
        <w:ind w:right="142" w:firstLine="1134"/>
        <w:jc w:val="both"/>
        <w:rPr>
          <w:sz w:val="28"/>
          <w:szCs w:val="28"/>
        </w:rPr>
      </w:pPr>
      <w:r w:rsidRPr="006E57E2">
        <w:rPr>
          <w:sz w:val="28"/>
          <w:szCs w:val="28"/>
        </w:rPr>
        <w:t>Программа охватывает темы по правовым нормам регулирования и обеспечения  безопасности</w:t>
      </w:r>
      <w:r w:rsidRPr="006E57E2">
        <w:rPr>
          <w:b/>
          <w:sz w:val="28"/>
          <w:szCs w:val="28"/>
        </w:rPr>
        <w:t xml:space="preserve"> </w:t>
      </w:r>
      <w:r w:rsidRPr="006E57E2">
        <w:rPr>
          <w:sz w:val="28"/>
          <w:szCs w:val="28"/>
        </w:rPr>
        <w:t>при эксплуатации тепловых энергоустановок</w:t>
      </w:r>
      <w:r>
        <w:rPr>
          <w:sz w:val="28"/>
          <w:szCs w:val="28"/>
        </w:rPr>
        <w:t>.</w:t>
      </w:r>
      <w:bookmarkStart w:id="0" w:name="_GoBack"/>
      <w:bookmarkEnd w:id="0"/>
    </w:p>
    <w:p w:rsidR="006E57E2" w:rsidRPr="005705D1" w:rsidRDefault="006E57E2" w:rsidP="006E57E2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уровня квалификации работников, имеющих среднее профессиональное и (или) высшее образование. </w:t>
      </w:r>
    </w:p>
    <w:p w:rsidR="006E57E2" w:rsidRPr="006E57E2" w:rsidRDefault="006E57E2" w:rsidP="006E57E2">
      <w:pPr>
        <w:ind w:firstLine="1134"/>
        <w:rPr>
          <w:sz w:val="28"/>
          <w:szCs w:val="28"/>
        </w:rPr>
      </w:pPr>
    </w:p>
    <w:p w:rsidR="006E57E2" w:rsidRPr="006E57E2" w:rsidRDefault="006E57E2" w:rsidP="006E57E2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  <w:r w:rsidRPr="006E57E2">
        <w:rPr>
          <w:rFonts w:eastAsia="Times New Roman CYR"/>
          <w:b/>
          <w:bCs/>
          <w:sz w:val="28"/>
          <w:szCs w:val="28"/>
        </w:rPr>
        <w:tab/>
        <w:t xml:space="preserve">Цель программы: </w:t>
      </w:r>
      <w:r w:rsidRPr="006E57E2">
        <w:rPr>
          <w:rFonts w:eastAsia="Times New Roman CYR"/>
          <w:sz w:val="28"/>
          <w:szCs w:val="28"/>
        </w:rPr>
        <w:t>подготовка руководителей, специалистов и рабочих организаций, осуществляющих эксплуатацию тепловых энергоустановок и тепловых сетей</w:t>
      </w:r>
      <w:r>
        <w:rPr>
          <w:rFonts w:eastAsia="Times New Roman CYR"/>
          <w:sz w:val="28"/>
          <w:szCs w:val="28"/>
        </w:rPr>
        <w:t>.</w:t>
      </w:r>
    </w:p>
    <w:p w:rsidR="006E57E2" w:rsidRPr="006E57E2" w:rsidRDefault="006E57E2" w:rsidP="006E57E2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</w:p>
    <w:p w:rsidR="006E57E2" w:rsidRPr="006E57E2" w:rsidRDefault="006E57E2" w:rsidP="006E57E2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6E57E2">
        <w:rPr>
          <w:rFonts w:eastAsia="Times New Roman CYR"/>
          <w:b/>
          <w:bCs/>
          <w:sz w:val="28"/>
          <w:szCs w:val="28"/>
        </w:rPr>
        <w:t xml:space="preserve">Категория слушателей: </w:t>
      </w:r>
      <w:r w:rsidRPr="006E57E2">
        <w:rPr>
          <w:rFonts w:eastAsia="Times New Roman CYR"/>
          <w:bCs/>
          <w:sz w:val="28"/>
          <w:szCs w:val="28"/>
        </w:rPr>
        <w:t>лица, о</w:t>
      </w:r>
      <w:r w:rsidRPr="006E57E2">
        <w:rPr>
          <w:rFonts w:eastAsia="Times New Roman CYR"/>
          <w:color w:val="000000"/>
          <w:sz w:val="28"/>
          <w:szCs w:val="28"/>
        </w:rPr>
        <w:t xml:space="preserve">тветственные за безопасную эксплуатацию тепловых энергоустановок и тепловых сетей, их заместители; персонал, обслуживающий тепловые энергоустановки и тепловые сети. </w:t>
      </w:r>
    </w:p>
    <w:p w:rsidR="006E57E2" w:rsidRPr="006E57E2" w:rsidRDefault="006E57E2" w:rsidP="006E57E2">
      <w:pPr>
        <w:jc w:val="both"/>
        <w:rPr>
          <w:rFonts w:eastAsia="Times New Roman CYR"/>
          <w:color w:val="000000"/>
          <w:sz w:val="28"/>
          <w:szCs w:val="28"/>
        </w:rPr>
      </w:pPr>
    </w:p>
    <w:p w:rsidR="006E57E2" w:rsidRPr="006E57E2" w:rsidRDefault="006E57E2" w:rsidP="006E57E2">
      <w:pPr>
        <w:ind w:firstLine="709"/>
        <w:jc w:val="both"/>
        <w:rPr>
          <w:rFonts w:eastAsia="Times New Roman CYR"/>
          <w:b/>
          <w:color w:val="000000"/>
          <w:sz w:val="28"/>
          <w:szCs w:val="28"/>
        </w:rPr>
      </w:pPr>
      <w:r w:rsidRPr="006E57E2">
        <w:rPr>
          <w:rFonts w:eastAsia="Times New Roman CYR"/>
          <w:b/>
          <w:color w:val="000000"/>
          <w:sz w:val="28"/>
          <w:szCs w:val="28"/>
        </w:rPr>
        <w:t xml:space="preserve">Планируемые результаты освоения программы: </w:t>
      </w:r>
      <w:r w:rsidRPr="006E57E2">
        <w:rPr>
          <w:rFonts w:eastAsia="Times New Roman CYR"/>
          <w:color w:val="000000"/>
          <w:sz w:val="28"/>
          <w:szCs w:val="28"/>
        </w:rPr>
        <w:t>лица, успешно</w:t>
      </w:r>
      <w:r w:rsidRPr="006E57E2">
        <w:rPr>
          <w:rFonts w:eastAsia="Times New Roman CYR"/>
          <w:b/>
          <w:color w:val="000000"/>
          <w:sz w:val="28"/>
          <w:szCs w:val="28"/>
        </w:rPr>
        <w:t xml:space="preserve"> </w:t>
      </w:r>
      <w:r w:rsidRPr="006E57E2">
        <w:rPr>
          <w:rFonts w:eastAsia="Times New Roman CYR"/>
          <w:sz w:val="28"/>
          <w:szCs w:val="28"/>
        </w:rPr>
        <w:t>освоившие программу, должен знать:</w:t>
      </w:r>
    </w:p>
    <w:p w:rsidR="006E57E2" w:rsidRPr="006E57E2" w:rsidRDefault="006E57E2" w:rsidP="006E57E2">
      <w:pPr>
        <w:tabs>
          <w:tab w:val="left" w:pos="0"/>
        </w:tabs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E57E2">
        <w:rPr>
          <w:rFonts w:eastAsia="Times New Roman"/>
          <w:kern w:val="0"/>
          <w:sz w:val="28"/>
          <w:szCs w:val="28"/>
          <w:lang w:eastAsia="ru-RU"/>
        </w:rPr>
        <w:t>- Российское законодательство в области энергетической безопасности. Организацию контроля и надзора за соблюдением требований безопасной эксплуатации тепловых энергоустановок. Ответственность за нарушения в работе тепловых энергоустановок. Область распространения Правил технической эксплуатации тепловых энергоустановок;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rFonts w:eastAsia="Times New Roman CYR"/>
          <w:sz w:val="28"/>
          <w:szCs w:val="28"/>
        </w:rPr>
        <w:t>- Т</w:t>
      </w:r>
      <w:r w:rsidRPr="006E57E2">
        <w:rPr>
          <w:sz w:val="28"/>
          <w:szCs w:val="28"/>
        </w:rPr>
        <w:t xml:space="preserve">ребования к персоналу и его подготовке. Приемку и допуск к эксплуатации тепловых энергоустановок. Осуществление технического </w:t>
      </w:r>
      <w:proofErr w:type="gramStart"/>
      <w:r w:rsidRPr="006E57E2">
        <w:rPr>
          <w:sz w:val="28"/>
          <w:szCs w:val="28"/>
        </w:rPr>
        <w:t>контроля за</w:t>
      </w:r>
      <w:proofErr w:type="gramEnd"/>
      <w:r w:rsidRPr="006E57E2">
        <w:rPr>
          <w:sz w:val="28"/>
          <w:szCs w:val="28"/>
        </w:rPr>
        <w:t xml:space="preserve"> состоянием тепловых энергоустановок;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sz w:val="28"/>
          <w:szCs w:val="28"/>
        </w:rPr>
        <w:t>- Порядок технического обслуживания, ремонта и консервации тепловых энергоустановок;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rFonts w:eastAsia="Times New Roman CYR"/>
          <w:sz w:val="28"/>
          <w:szCs w:val="28"/>
        </w:rPr>
        <w:t xml:space="preserve">- </w:t>
      </w:r>
      <w:r w:rsidRPr="006E57E2">
        <w:rPr>
          <w:sz w:val="28"/>
          <w:szCs w:val="28"/>
        </w:rPr>
        <w:t>Технические требования к тепловым сетям. Методы безопасной эксплуатации тепловых сетей;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sz w:val="28"/>
          <w:szCs w:val="28"/>
        </w:rPr>
        <w:t xml:space="preserve">- Общие требования к </w:t>
      </w:r>
      <w:proofErr w:type="spellStart"/>
      <w:r w:rsidRPr="006E57E2">
        <w:rPr>
          <w:sz w:val="28"/>
          <w:szCs w:val="28"/>
        </w:rPr>
        <w:t>теплопотребляющим</w:t>
      </w:r>
      <w:proofErr w:type="spellEnd"/>
      <w:r w:rsidRPr="006E57E2">
        <w:rPr>
          <w:sz w:val="28"/>
          <w:szCs w:val="28"/>
        </w:rPr>
        <w:t xml:space="preserve"> энергоустановкам;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sz w:val="28"/>
          <w:szCs w:val="28"/>
        </w:rPr>
        <w:t>- Мероприятия по подготовке к отопительному периоду. Мероприятия по окончании отопительного периода. Порядок водоподготовки и водно-химический режим тепловых энергоустановок и сетей;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sz w:val="28"/>
          <w:szCs w:val="28"/>
        </w:rPr>
        <w:lastRenderedPageBreak/>
        <w:t xml:space="preserve">- Порядок предупреждения и ликвидация технологических нарушений; 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sz w:val="28"/>
          <w:szCs w:val="28"/>
        </w:rPr>
      </w:pPr>
      <w:r w:rsidRPr="006E57E2">
        <w:rPr>
          <w:sz w:val="28"/>
          <w:szCs w:val="28"/>
        </w:rPr>
        <w:t xml:space="preserve">- Организационные мероприятия, обеспечивающие безопасность выполнения работ при эксплуатации тепловых энергоустановок и тепловых сетей; </w:t>
      </w:r>
    </w:p>
    <w:p w:rsidR="006E57E2" w:rsidRPr="006E57E2" w:rsidRDefault="006E57E2" w:rsidP="006E57E2">
      <w:pPr>
        <w:tabs>
          <w:tab w:val="left" w:pos="142"/>
        </w:tabs>
        <w:ind w:left="142" w:firstLine="851"/>
        <w:jc w:val="both"/>
        <w:rPr>
          <w:rFonts w:eastAsia="Times New Roman CYR"/>
          <w:sz w:val="28"/>
          <w:szCs w:val="28"/>
        </w:rPr>
      </w:pPr>
      <w:r w:rsidRPr="006E57E2">
        <w:rPr>
          <w:sz w:val="28"/>
          <w:szCs w:val="28"/>
        </w:rPr>
        <w:t xml:space="preserve">- Порядок действий при возникновении аварийных ситуаций. Правила расследования причин аварийных ситуаций при теплоснабжении. Противоаварийные мероприятия и осуществление </w:t>
      </w:r>
      <w:proofErr w:type="gramStart"/>
      <w:r w:rsidRPr="006E57E2">
        <w:rPr>
          <w:sz w:val="28"/>
          <w:szCs w:val="28"/>
        </w:rPr>
        <w:t>контроль за</w:t>
      </w:r>
      <w:proofErr w:type="gramEnd"/>
      <w:r w:rsidRPr="006E57E2">
        <w:rPr>
          <w:sz w:val="28"/>
          <w:szCs w:val="28"/>
        </w:rPr>
        <w:t xml:space="preserve"> их выполнением;</w:t>
      </w:r>
    </w:p>
    <w:p w:rsidR="006E57E2" w:rsidRPr="006E57E2" w:rsidRDefault="006E57E2" w:rsidP="006E57E2">
      <w:pPr>
        <w:tabs>
          <w:tab w:val="left" w:pos="142"/>
        </w:tabs>
        <w:ind w:firstLine="851"/>
        <w:jc w:val="both"/>
        <w:rPr>
          <w:rFonts w:eastAsia="Times New Roman CYR"/>
          <w:sz w:val="28"/>
          <w:szCs w:val="28"/>
        </w:rPr>
      </w:pPr>
      <w:r w:rsidRPr="006E57E2">
        <w:rPr>
          <w:color w:val="000000"/>
          <w:sz w:val="28"/>
          <w:szCs w:val="28"/>
        </w:rPr>
        <w:t>- Правила освобождения пострадавших от электрического тока и оказание им первой доврачебной помощи.</w:t>
      </w:r>
    </w:p>
    <w:p w:rsidR="006E57E2" w:rsidRPr="006E57E2" w:rsidRDefault="006E57E2" w:rsidP="006E57E2">
      <w:pPr>
        <w:ind w:firstLine="851"/>
        <w:jc w:val="both"/>
        <w:rPr>
          <w:rFonts w:eastAsia="Times New Roman CYR"/>
          <w:b/>
          <w:sz w:val="28"/>
          <w:szCs w:val="28"/>
        </w:rPr>
      </w:pPr>
    </w:p>
    <w:p w:rsidR="006E57E2" w:rsidRPr="006E57E2" w:rsidRDefault="006E57E2" w:rsidP="006E57E2">
      <w:pPr>
        <w:ind w:left="357" w:firstLine="709"/>
        <w:jc w:val="both"/>
        <w:rPr>
          <w:sz w:val="28"/>
          <w:szCs w:val="28"/>
        </w:rPr>
      </w:pPr>
      <w:r w:rsidRPr="006E57E2">
        <w:rPr>
          <w:b/>
          <w:sz w:val="28"/>
          <w:szCs w:val="28"/>
        </w:rPr>
        <w:t>Срок обучения</w:t>
      </w:r>
      <w:r w:rsidRPr="006E57E2">
        <w:rPr>
          <w:sz w:val="28"/>
          <w:szCs w:val="28"/>
        </w:rPr>
        <w:t xml:space="preserve">: </w:t>
      </w:r>
      <w:r>
        <w:rPr>
          <w:sz w:val="28"/>
          <w:szCs w:val="28"/>
        </w:rPr>
        <w:t>24 часа.</w:t>
      </w:r>
    </w:p>
    <w:p w:rsidR="006E57E2" w:rsidRPr="006E57E2" w:rsidRDefault="006E57E2" w:rsidP="006E57E2">
      <w:pPr>
        <w:ind w:left="357" w:firstLine="709"/>
        <w:jc w:val="both"/>
        <w:rPr>
          <w:sz w:val="28"/>
          <w:szCs w:val="28"/>
        </w:rPr>
      </w:pPr>
    </w:p>
    <w:p w:rsidR="006E57E2" w:rsidRDefault="006E57E2" w:rsidP="006E57E2">
      <w:pPr>
        <w:ind w:left="357" w:firstLine="709"/>
        <w:jc w:val="both"/>
        <w:rPr>
          <w:sz w:val="28"/>
          <w:szCs w:val="28"/>
        </w:rPr>
      </w:pPr>
      <w:r w:rsidRPr="006E57E2">
        <w:rPr>
          <w:b/>
          <w:sz w:val="28"/>
          <w:szCs w:val="28"/>
        </w:rPr>
        <w:t>Форма подготовки</w:t>
      </w:r>
      <w:r>
        <w:rPr>
          <w:sz w:val="28"/>
          <w:szCs w:val="28"/>
        </w:rPr>
        <w:t xml:space="preserve">: </w:t>
      </w:r>
      <w:r w:rsidRPr="006E57E2">
        <w:rPr>
          <w:sz w:val="28"/>
          <w:szCs w:val="28"/>
        </w:rPr>
        <w:t>очная</w:t>
      </w:r>
      <w:r>
        <w:rPr>
          <w:sz w:val="28"/>
          <w:szCs w:val="28"/>
        </w:rPr>
        <w:t>, с отрывом от производства.</w:t>
      </w:r>
    </w:p>
    <w:p w:rsidR="006E57E2" w:rsidRPr="006E57E2" w:rsidRDefault="006E57E2" w:rsidP="006E57E2">
      <w:pPr>
        <w:ind w:left="360"/>
        <w:jc w:val="both"/>
        <w:rPr>
          <w:sz w:val="28"/>
          <w:szCs w:val="28"/>
        </w:rPr>
      </w:pPr>
    </w:p>
    <w:p w:rsidR="006E57E2" w:rsidRPr="007E702A" w:rsidRDefault="006E57E2" w:rsidP="006E57E2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Оценка качества освоения программы: </w:t>
      </w:r>
    </w:p>
    <w:p w:rsidR="006E57E2" w:rsidRPr="007E702A" w:rsidRDefault="006E57E2" w:rsidP="006E57E2">
      <w:pPr>
        <w:autoSpaceDE w:val="0"/>
        <w:ind w:right="17" w:firstLine="709"/>
        <w:jc w:val="both"/>
        <w:rPr>
          <w:rFonts w:eastAsia="Times New Roman CYR"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- </w:t>
      </w:r>
      <w:r w:rsidRPr="007E702A">
        <w:rPr>
          <w:rFonts w:eastAsia="Times New Roman CYR"/>
          <w:kern w:val="28"/>
          <w:sz w:val="28"/>
          <w:szCs w:val="28"/>
        </w:rPr>
        <w:t xml:space="preserve">оценка качества освоения дополнительной профессиональной программы: «Повышение квалификации электротехнического и </w:t>
      </w:r>
      <w:proofErr w:type="spellStart"/>
      <w:r w:rsidRPr="007E702A">
        <w:rPr>
          <w:rFonts w:eastAsia="Times New Roman CYR"/>
          <w:kern w:val="28"/>
          <w:sz w:val="28"/>
          <w:szCs w:val="28"/>
        </w:rPr>
        <w:t>электротехнологического</w:t>
      </w:r>
      <w:proofErr w:type="spellEnd"/>
      <w:r w:rsidRPr="007E702A">
        <w:rPr>
          <w:rFonts w:eastAsia="Times New Roman CYR"/>
          <w:kern w:val="28"/>
          <w:sz w:val="28"/>
          <w:szCs w:val="28"/>
        </w:rPr>
        <w:t xml:space="preserve"> персонала по электробезопасности» проводится в форме внутреннего мониторинга качества образования.</w:t>
      </w:r>
    </w:p>
    <w:p w:rsidR="006E57E2" w:rsidRPr="007E702A" w:rsidRDefault="006E57E2" w:rsidP="006E57E2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</w:p>
    <w:p w:rsidR="006E57E2" w:rsidRPr="0084762C" w:rsidRDefault="006E57E2" w:rsidP="006E57E2">
      <w:pPr>
        <w:ind w:firstLine="709"/>
        <w:jc w:val="both"/>
        <w:rPr>
          <w:rFonts w:eastAsia="Times New Roman CYR"/>
          <w:b/>
          <w:bCs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Итоговый документ: </w:t>
      </w:r>
      <w:r w:rsidRPr="007E702A">
        <w:rPr>
          <w:rFonts w:eastAsia="Times New Roman CYR"/>
          <w:kern w:val="28"/>
          <w:sz w:val="28"/>
          <w:szCs w:val="28"/>
        </w:rPr>
        <w:t>удостоверение о повышении квалификации.</w:t>
      </w:r>
    </w:p>
    <w:p w:rsidR="006E57E2" w:rsidRPr="006E57E2" w:rsidRDefault="006E57E2" w:rsidP="006E57E2">
      <w:pPr>
        <w:jc w:val="both"/>
        <w:rPr>
          <w:sz w:val="28"/>
          <w:szCs w:val="28"/>
        </w:rPr>
      </w:pPr>
    </w:p>
    <w:p w:rsidR="007B2C1C" w:rsidRPr="006E57E2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  <w:r w:rsidRPr="006E57E2">
        <w:rPr>
          <w:rFonts w:eastAsia="Times New Roman CYR"/>
          <w:sz w:val="28"/>
          <w:szCs w:val="28"/>
        </w:rPr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энергетической безопасности.</w:t>
      </w:r>
    </w:p>
    <w:p w:rsidR="007B2C1C" w:rsidRPr="006E57E2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</w:p>
    <w:p w:rsidR="00930B2C" w:rsidRPr="006E57E2" w:rsidRDefault="00930B2C">
      <w:pPr>
        <w:rPr>
          <w:sz w:val="28"/>
          <w:szCs w:val="28"/>
        </w:rPr>
      </w:pPr>
    </w:p>
    <w:sectPr w:rsidR="00930B2C" w:rsidRPr="006E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9"/>
    <w:rsid w:val="00020199"/>
    <w:rsid w:val="001900C9"/>
    <w:rsid w:val="001F1989"/>
    <w:rsid w:val="006E57E2"/>
    <w:rsid w:val="007B2C1C"/>
    <w:rsid w:val="0084762C"/>
    <w:rsid w:val="00930B2C"/>
    <w:rsid w:val="00C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6E57E2"/>
    <w:pPr>
      <w:suppressLineNumbers/>
    </w:pPr>
    <w:rPr>
      <w:lang/>
    </w:rPr>
  </w:style>
  <w:style w:type="paragraph" w:styleId="a4">
    <w:name w:val="Balloon Text"/>
    <w:basedOn w:val="a"/>
    <w:link w:val="a5"/>
    <w:uiPriority w:val="99"/>
    <w:semiHidden/>
    <w:unhideWhenUsed/>
    <w:rsid w:val="006E5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E2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6E57E2"/>
    <w:pPr>
      <w:suppressLineNumbers/>
    </w:pPr>
    <w:rPr>
      <w:lang/>
    </w:rPr>
  </w:style>
  <w:style w:type="paragraph" w:styleId="a4">
    <w:name w:val="Balloon Text"/>
    <w:basedOn w:val="a"/>
    <w:link w:val="a5"/>
    <w:uiPriority w:val="99"/>
    <w:semiHidden/>
    <w:unhideWhenUsed/>
    <w:rsid w:val="006E5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E2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4</cp:revision>
  <dcterms:created xsi:type="dcterms:W3CDTF">2018-09-12T04:07:00Z</dcterms:created>
  <dcterms:modified xsi:type="dcterms:W3CDTF">2018-09-12T04:24:00Z</dcterms:modified>
</cp:coreProperties>
</file>