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5" w:rsidRPr="00293CBF" w:rsidRDefault="00EC08D5" w:rsidP="00EC08D5">
      <w:pPr>
        <w:jc w:val="center"/>
        <w:rPr>
          <w:sz w:val="26"/>
          <w:szCs w:val="26"/>
        </w:rPr>
      </w:pPr>
      <w:bookmarkStart w:id="0" w:name="_GoBack"/>
      <w:bookmarkEnd w:id="0"/>
      <w:r w:rsidRPr="00293CBF">
        <w:rPr>
          <w:sz w:val="26"/>
          <w:szCs w:val="26"/>
        </w:rPr>
        <w:t>ОБЩИЕ ПОЛОЖЕНИЯ</w:t>
      </w:r>
    </w:p>
    <w:p w:rsidR="00EC08D5" w:rsidRPr="00293CBF" w:rsidRDefault="00EC08D5" w:rsidP="00EC08D5">
      <w:pPr>
        <w:jc w:val="both"/>
        <w:rPr>
          <w:sz w:val="26"/>
          <w:szCs w:val="26"/>
        </w:rPr>
      </w:pPr>
    </w:p>
    <w:p w:rsidR="00EC08D5" w:rsidRDefault="00EC08D5" w:rsidP="00EC08D5">
      <w:pPr>
        <w:ind w:right="141" w:firstLine="720"/>
        <w:jc w:val="both"/>
        <w:rPr>
          <w:sz w:val="26"/>
          <w:szCs w:val="26"/>
          <w:shd w:val="clear" w:color="auto" w:fill="FFFFFF"/>
        </w:rPr>
      </w:pPr>
      <w:proofErr w:type="gramStart"/>
      <w:r w:rsidRPr="00293CBF">
        <w:rPr>
          <w:sz w:val="26"/>
          <w:szCs w:val="26"/>
        </w:rPr>
        <w:t>Программа разработана в соответствии с требованиями Федерального закона «Об образовании в Российской Федерации» № 273-ФЗ от 29.12.2012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№ 499 от 01.06.2013</w:t>
      </w:r>
      <w:r w:rsidRPr="007F1A02">
        <w:rPr>
          <w:sz w:val="26"/>
          <w:szCs w:val="26"/>
        </w:rPr>
        <w:t xml:space="preserve">, </w:t>
      </w:r>
      <w:r w:rsidRPr="007F1A02">
        <w:rPr>
          <w:color w:val="222222"/>
          <w:sz w:val="26"/>
          <w:szCs w:val="26"/>
          <w:shd w:val="clear" w:color="auto" w:fill="FFFFFF"/>
        </w:rPr>
        <w:t xml:space="preserve">с изменениями, </w:t>
      </w:r>
      <w:r w:rsidRPr="007F1A02">
        <w:rPr>
          <w:sz w:val="26"/>
          <w:szCs w:val="26"/>
          <w:shd w:val="clear" w:color="auto" w:fill="FFFFFF"/>
        </w:rPr>
        <w:t>внесенными</w:t>
      </w:r>
      <w:r>
        <w:rPr>
          <w:sz w:val="26"/>
          <w:szCs w:val="26"/>
          <w:shd w:val="clear" w:color="auto" w:fill="FFFFFF"/>
        </w:rPr>
        <w:t xml:space="preserve"> </w:t>
      </w:r>
      <w:hyperlink r:id="rId5" w:history="1">
        <w:r w:rsidRPr="007F1A02">
          <w:rPr>
            <w:rStyle w:val="a4"/>
            <w:sz w:val="26"/>
            <w:szCs w:val="26"/>
            <w:bdr w:val="none" w:sz="0" w:space="0" w:color="auto" w:frame="1"/>
            <w:shd w:val="clear" w:color="auto" w:fill="FFFFFF"/>
          </w:rPr>
          <w:t xml:space="preserve">приказом </w:t>
        </w:r>
        <w:proofErr w:type="spellStart"/>
        <w:r w:rsidRPr="007F1A02">
          <w:rPr>
            <w:rStyle w:val="a4"/>
            <w:sz w:val="26"/>
            <w:szCs w:val="26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Pr="007F1A02">
          <w:rPr>
            <w:rStyle w:val="a4"/>
            <w:sz w:val="26"/>
            <w:szCs w:val="26"/>
            <w:bdr w:val="none" w:sz="0" w:space="0" w:color="auto" w:frame="1"/>
            <w:shd w:val="clear" w:color="auto" w:fill="FFFFFF"/>
          </w:rPr>
          <w:t xml:space="preserve"> России от 15.11.2013 N 1244</w:t>
        </w:r>
      </w:hyperlink>
      <w:r>
        <w:rPr>
          <w:sz w:val="26"/>
          <w:szCs w:val="26"/>
          <w:shd w:val="clear" w:color="auto" w:fill="FFFFFF"/>
        </w:rPr>
        <w:t xml:space="preserve"> «</w:t>
      </w:r>
      <w:r w:rsidRPr="007F1A02">
        <w:rPr>
          <w:sz w:val="26"/>
          <w:szCs w:val="26"/>
          <w:shd w:val="clear" w:color="auto" w:fill="FFFFFF"/>
        </w:rPr>
        <w:t>О внесении изменений в Порядок организации и осуществления образовательной деятельности по</w:t>
      </w:r>
      <w:proofErr w:type="gramEnd"/>
      <w:r w:rsidRPr="007F1A02">
        <w:rPr>
          <w:sz w:val="26"/>
          <w:szCs w:val="26"/>
          <w:shd w:val="clear" w:color="auto" w:fill="FFFFFF"/>
        </w:rPr>
        <w:t xml:space="preserve"> дополнитель</w:t>
      </w:r>
      <w:r>
        <w:rPr>
          <w:sz w:val="26"/>
          <w:szCs w:val="26"/>
          <w:shd w:val="clear" w:color="auto" w:fill="FFFFFF"/>
        </w:rPr>
        <w:t>ным профессиональным программам, утвержденным</w:t>
      </w:r>
      <w:r w:rsidRPr="007F1A02">
        <w:rPr>
          <w:sz w:val="26"/>
          <w:szCs w:val="26"/>
          <w:shd w:val="clear" w:color="auto" w:fill="FFFFFF"/>
        </w:rPr>
        <w:t> </w:t>
      </w:r>
      <w:hyperlink r:id="rId6" w:history="1">
        <w:r w:rsidRPr="007F1A02">
          <w:rPr>
            <w:rStyle w:val="a4"/>
            <w:sz w:val="26"/>
            <w:szCs w:val="26"/>
            <w:bdr w:val="none" w:sz="0" w:space="0" w:color="auto" w:frame="1"/>
            <w:shd w:val="clear" w:color="auto" w:fill="FFFFFF"/>
          </w:rPr>
          <w:t>приказом Министерства образования и науки Российской Федерации от 01.07.2013 N 499</w:t>
        </w:r>
      </w:hyperlink>
      <w:r>
        <w:rPr>
          <w:sz w:val="26"/>
          <w:szCs w:val="26"/>
          <w:shd w:val="clear" w:color="auto" w:fill="FFFFFF"/>
        </w:rPr>
        <w:t>»</w:t>
      </w:r>
      <w:r w:rsidRPr="007F1A02">
        <w:rPr>
          <w:sz w:val="26"/>
          <w:szCs w:val="26"/>
          <w:shd w:val="clear" w:color="auto" w:fill="FFFFFF"/>
        </w:rPr>
        <w:t xml:space="preserve"> (</w:t>
      </w:r>
      <w:proofErr w:type="gramStart"/>
      <w:r w:rsidRPr="007F1A02">
        <w:rPr>
          <w:sz w:val="26"/>
          <w:szCs w:val="26"/>
          <w:shd w:val="clear" w:color="auto" w:fill="FFFFFF"/>
        </w:rPr>
        <w:t>зарегистрирован</w:t>
      </w:r>
      <w:proofErr w:type="gramEnd"/>
      <w:r w:rsidRPr="007F1A02">
        <w:rPr>
          <w:sz w:val="26"/>
          <w:szCs w:val="26"/>
          <w:shd w:val="clear" w:color="auto" w:fill="FFFFFF"/>
        </w:rPr>
        <w:t xml:space="preserve"> Минюстом России 14.01.2014, регистрационный N 31014).</w:t>
      </w:r>
    </w:p>
    <w:p w:rsidR="00EC08D5" w:rsidRPr="0040012A" w:rsidRDefault="00EC08D5" w:rsidP="00EC08D5">
      <w:pPr>
        <w:ind w:right="141" w:firstLine="720"/>
        <w:jc w:val="both"/>
        <w:rPr>
          <w:sz w:val="26"/>
          <w:szCs w:val="26"/>
        </w:rPr>
      </w:pPr>
      <w:r w:rsidRPr="006350F1">
        <w:rPr>
          <w:color w:val="222222"/>
          <w:sz w:val="26"/>
          <w:szCs w:val="26"/>
          <w:shd w:val="clear" w:color="auto" w:fill="FFFFFF"/>
        </w:rPr>
        <w:t>Программа составлена на основании типовой дополнительной профессиональной программы (программы повышения квалификации) в области сбора, транспортирования, обработки, утилизации, обезвреживания, размещения отходов I - IV классов оп</w:t>
      </w:r>
      <w:r>
        <w:rPr>
          <w:color w:val="222222"/>
          <w:sz w:val="26"/>
          <w:szCs w:val="26"/>
          <w:shd w:val="clear" w:color="auto" w:fill="FFFFFF"/>
        </w:rPr>
        <w:t xml:space="preserve">асности, утвержденной приказом </w:t>
      </w:r>
      <w:r w:rsidRPr="006350F1">
        <w:rPr>
          <w:color w:val="222222"/>
          <w:sz w:val="26"/>
          <w:szCs w:val="26"/>
          <w:shd w:val="clear" w:color="auto" w:fill="FFFFFF"/>
        </w:rPr>
        <w:t>Минприроды России</w:t>
      </w:r>
      <w:r w:rsidRPr="006350F1">
        <w:rPr>
          <w:color w:val="222222"/>
          <w:sz w:val="26"/>
          <w:szCs w:val="26"/>
        </w:rPr>
        <w:br/>
      </w:r>
      <w:r w:rsidRPr="006350F1">
        <w:rPr>
          <w:color w:val="222222"/>
          <w:sz w:val="26"/>
          <w:szCs w:val="26"/>
          <w:shd w:val="clear" w:color="auto" w:fill="FFFFFF"/>
        </w:rPr>
        <w:t>от 15.10.2021 N 755</w:t>
      </w:r>
    </w:p>
    <w:p w:rsidR="00EC08D5" w:rsidRPr="00293CBF" w:rsidRDefault="00EC08D5" w:rsidP="00EC08D5">
      <w:pPr>
        <w:ind w:right="142" w:firstLine="709"/>
        <w:jc w:val="both"/>
        <w:rPr>
          <w:sz w:val="26"/>
          <w:szCs w:val="26"/>
        </w:rPr>
      </w:pPr>
    </w:p>
    <w:p w:rsidR="00EC08D5" w:rsidRPr="00293CBF" w:rsidRDefault="00EC08D5" w:rsidP="00EC08D5">
      <w:pPr>
        <w:ind w:right="142" w:firstLine="709"/>
        <w:jc w:val="center"/>
        <w:rPr>
          <w:sz w:val="26"/>
          <w:szCs w:val="26"/>
        </w:rPr>
      </w:pPr>
      <w:r w:rsidRPr="00293CBF">
        <w:rPr>
          <w:sz w:val="26"/>
          <w:szCs w:val="26"/>
        </w:rPr>
        <w:t>ЦЕЛЕВАЯ УСТАНОВКА</w:t>
      </w:r>
    </w:p>
    <w:p w:rsidR="00EC08D5" w:rsidRPr="00293CBF" w:rsidRDefault="00EC08D5" w:rsidP="00EC08D5">
      <w:pPr>
        <w:ind w:right="142" w:firstLine="709"/>
        <w:jc w:val="both"/>
        <w:rPr>
          <w:sz w:val="26"/>
          <w:szCs w:val="26"/>
        </w:rPr>
      </w:pPr>
    </w:p>
    <w:p w:rsidR="00EC08D5" w:rsidRPr="009026E0" w:rsidRDefault="00EC08D5" w:rsidP="00EC08D5">
      <w:pPr>
        <w:shd w:val="clear" w:color="auto" w:fill="FFFFFF"/>
        <w:autoSpaceDE w:val="0"/>
        <w:ind w:right="141" w:firstLine="709"/>
        <w:jc w:val="both"/>
        <w:rPr>
          <w:rFonts w:eastAsia="Times New Roman CYR"/>
          <w:b/>
          <w:bCs/>
          <w:kern w:val="1"/>
          <w:sz w:val="26"/>
          <w:szCs w:val="26"/>
        </w:rPr>
      </w:pPr>
      <w:r w:rsidRPr="00293CBF">
        <w:rPr>
          <w:rFonts w:eastAsia="Times New Roman CYR"/>
          <w:b/>
          <w:bCs/>
          <w:kern w:val="1"/>
          <w:sz w:val="26"/>
          <w:szCs w:val="26"/>
        </w:rPr>
        <w:t>Цель реализации программы обучения</w:t>
      </w:r>
      <w:r>
        <w:rPr>
          <w:rFonts w:eastAsia="Times New Roman CYR"/>
          <w:b/>
          <w:bCs/>
          <w:kern w:val="1"/>
          <w:sz w:val="26"/>
          <w:szCs w:val="26"/>
        </w:rPr>
        <w:t xml:space="preserve">: </w:t>
      </w:r>
      <w:r w:rsidRPr="00293CBF">
        <w:rPr>
          <w:sz w:val="26"/>
          <w:szCs w:val="26"/>
        </w:rPr>
        <w:t>Программа направлена на совершенствование</w:t>
      </w:r>
      <w:r>
        <w:rPr>
          <w:sz w:val="26"/>
          <w:szCs w:val="26"/>
        </w:rPr>
        <w:t xml:space="preserve"> или получение новых компетенций, необходимых для профессиональной деятельности,</w:t>
      </w:r>
      <w:r w:rsidRPr="00293CBF">
        <w:rPr>
          <w:sz w:val="26"/>
          <w:szCs w:val="26"/>
        </w:rPr>
        <w:t xml:space="preserve"> и повышение профессионального уровня в рамках имеющейся квалификации </w:t>
      </w:r>
      <w:r>
        <w:rPr>
          <w:sz w:val="26"/>
          <w:szCs w:val="26"/>
        </w:rPr>
        <w:t>в области обращения с отходами производства и потребления (далее - отходы).</w:t>
      </w:r>
    </w:p>
    <w:p w:rsidR="00EC08D5" w:rsidRPr="00293CBF" w:rsidRDefault="00EC08D5" w:rsidP="00EC08D5">
      <w:pPr>
        <w:shd w:val="clear" w:color="auto" w:fill="FFFFFF"/>
        <w:autoSpaceDE w:val="0"/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293CBF">
        <w:rPr>
          <w:sz w:val="26"/>
          <w:szCs w:val="26"/>
        </w:rPr>
        <w:t xml:space="preserve">ормирование у слушателей объема </w:t>
      </w:r>
      <w:r>
        <w:rPr>
          <w:sz w:val="26"/>
          <w:szCs w:val="26"/>
        </w:rPr>
        <w:t>знаний</w:t>
      </w:r>
      <w:r w:rsidRPr="00293CBF">
        <w:rPr>
          <w:sz w:val="26"/>
          <w:szCs w:val="26"/>
        </w:rPr>
        <w:t xml:space="preserve"> в области охраны окружающей среды и экологической безопасности, необходимого дл</w:t>
      </w:r>
      <w:r>
        <w:rPr>
          <w:sz w:val="26"/>
          <w:szCs w:val="26"/>
        </w:rPr>
        <w:t>я профессиональной деятельности, с учетом современных требований и профессиональных стандартов</w:t>
      </w:r>
      <w:r w:rsidRPr="00293C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93CBF">
        <w:rPr>
          <w:sz w:val="26"/>
          <w:szCs w:val="26"/>
        </w:rPr>
        <w:t>Владение основным системным подходом к решению задач по снижению экологического риска в области профессиональной деятельности.</w:t>
      </w:r>
    </w:p>
    <w:p w:rsidR="00EC08D5" w:rsidRPr="00293CBF" w:rsidRDefault="00EC08D5" w:rsidP="00EC08D5">
      <w:pPr>
        <w:shd w:val="clear" w:color="auto" w:fill="FFFFFF"/>
        <w:autoSpaceDE w:val="0"/>
        <w:ind w:right="141" w:firstLine="709"/>
        <w:jc w:val="both"/>
        <w:rPr>
          <w:sz w:val="26"/>
          <w:szCs w:val="26"/>
        </w:rPr>
      </w:pPr>
    </w:p>
    <w:p w:rsidR="00EC08D5" w:rsidRPr="003472FF" w:rsidRDefault="00EC08D5" w:rsidP="00EC08D5">
      <w:pPr>
        <w:ind w:firstLine="709"/>
        <w:jc w:val="both"/>
        <w:rPr>
          <w:sz w:val="26"/>
          <w:szCs w:val="26"/>
        </w:rPr>
      </w:pPr>
      <w:r w:rsidRPr="00293CBF">
        <w:rPr>
          <w:rFonts w:eastAsia="Times New Roman CYR"/>
          <w:b/>
          <w:bCs/>
          <w:kern w:val="1"/>
          <w:sz w:val="26"/>
          <w:szCs w:val="26"/>
        </w:rPr>
        <w:t xml:space="preserve">Категория слушателей: </w:t>
      </w:r>
      <w:r w:rsidRPr="003472FF">
        <w:rPr>
          <w:rFonts w:eastAsia="Times New Roman CYR"/>
          <w:bCs/>
          <w:kern w:val="1"/>
          <w:sz w:val="26"/>
          <w:szCs w:val="26"/>
        </w:rPr>
        <w:t>обучение предназначено для руководителей и работников организаций, деятельность которых связана с обращением с отходами производства и потребления</w:t>
      </w:r>
      <w:r w:rsidRPr="003472FF">
        <w:rPr>
          <w:sz w:val="26"/>
          <w:szCs w:val="26"/>
        </w:rPr>
        <w:t xml:space="preserve"> на базе среднего профессионального и (или) высшего образования. </w:t>
      </w:r>
    </w:p>
    <w:p w:rsidR="00EC08D5" w:rsidRPr="00293CBF" w:rsidRDefault="00EC08D5" w:rsidP="00EC08D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C08D5" w:rsidRDefault="00EC08D5" w:rsidP="00EC08D5">
      <w:pPr>
        <w:widowControl w:val="0"/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293CBF">
        <w:rPr>
          <w:rFonts w:eastAsia="Times New Roman CYR"/>
          <w:b/>
          <w:kern w:val="1"/>
          <w:sz w:val="26"/>
          <w:szCs w:val="26"/>
        </w:rPr>
        <w:t xml:space="preserve">Форма обучения: </w:t>
      </w:r>
      <w:r w:rsidRPr="00293CBF">
        <w:rPr>
          <w:rFonts w:eastAsia="Times New Roman CYR"/>
          <w:kern w:val="1"/>
          <w:sz w:val="26"/>
          <w:szCs w:val="26"/>
        </w:rPr>
        <w:t>очная, с отрывом от производства; заочная с применением дистанционных образовательных технологий.</w:t>
      </w:r>
    </w:p>
    <w:p w:rsidR="00EC08D5" w:rsidRPr="00293CBF" w:rsidRDefault="00EC08D5" w:rsidP="00EC08D5">
      <w:pPr>
        <w:widowControl w:val="0"/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EC08D5" w:rsidRDefault="00EC08D5" w:rsidP="00EC08D5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293CBF">
        <w:rPr>
          <w:b/>
          <w:sz w:val="26"/>
          <w:szCs w:val="26"/>
        </w:rPr>
        <w:t xml:space="preserve">Продолжительность </w:t>
      </w:r>
      <w:r w:rsidRPr="00293CBF">
        <w:rPr>
          <w:rFonts w:eastAsia="Times New Roman CYR"/>
          <w:b/>
          <w:kern w:val="1"/>
          <w:sz w:val="26"/>
          <w:szCs w:val="26"/>
        </w:rPr>
        <w:t>обучения:</w:t>
      </w:r>
      <w:r w:rsidRPr="00293CBF">
        <w:rPr>
          <w:rFonts w:eastAsia="Times New Roman CYR"/>
          <w:b/>
          <w:bCs/>
          <w:kern w:val="1"/>
          <w:sz w:val="26"/>
          <w:szCs w:val="26"/>
        </w:rPr>
        <w:t xml:space="preserve"> </w:t>
      </w:r>
      <w:r>
        <w:rPr>
          <w:rFonts w:eastAsia="Times New Roman CYR"/>
          <w:kern w:val="1"/>
          <w:sz w:val="26"/>
          <w:szCs w:val="26"/>
        </w:rPr>
        <w:t>40</w:t>
      </w:r>
      <w:r w:rsidRPr="00293CBF">
        <w:rPr>
          <w:rFonts w:eastAsia="Times New Roman CYR"/>
          <w:kern w:val="1"/>
          <w:sz w:val="26"/>
          <w:szCs w:val="26"/>
        </w:rPr>
        <w:t xml:space="preserve"> академических часов. </w:t>
      </w:r>
    </w:p>
    <w:p w:rsidR="00EC08D5" w:rsidRDefault="00EC08D5" w:rsidP="00EC08D5">
      <w:pPr>
        <w:widowControl w:val="0"/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293CBF">
        <w:rPr>
          <w:rFonts w:eastAsia="Times New Roman CYR"/>
          <w:b/>
          <w:kern w:val="1"/>
          <w:sz w:val="26"/>
          <w:szCs w:val="26"/>
        </w:rPr>
        <w:t xml:space="preserve">Режим занятий: </w:t>
      </w:r>
      <w:r w:rsidRPr="00293CBF">
        <w:rPr>
          <w:rFonts w:eastAsia="Times New Roman CYR"/>
          <w:kern w:val="1"/>
          <w:sz w:val="26"/>
          <w:szCs w:val="26"/>
        </w:rPr>
        <w:t>не более 8 академических часов в день.</w:t>
      </w:r>
    </w:p>
    <w:p w:rsidR="00EC08D5" w:rsidRPr="00293CBF" w:rsidRDefault="00EC08D5" w:rsidP="00EC08D5">
      <w:pPr>
        <w:widowControl w:val="0"/>
        <w:suppressAutoHyphens/>
        <w:ind w:firstLine="709"/>
        <w:jc w:val="both"/>
        <w:rPr>
          <w:rFonts w:eastAsia="Times New Roman CYR"/>
          <w:b/>
          <w:kern w:val="1"/>
          <w:sz w:val="26"/>
          <w:szCs w:val="26"/>
        </w:rPr>
      </w:pPr>
    </w:p>
    <w:p w:rsidR="00EC08D5" w:rsidRDefault="00EC08D5" w:rsidP="00EC08D5">
      <w:pPr>
        <w:widowControl w:val="0"/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6F2733">
        <w:rPr>
          <w:rFonts w:eastAsia="Times New Roman CYR"/>
          <w:b/>
          <w:kern w:val="1"/>
          <w:sz w:val="26"/>
          <w:szCs w:val="26"/>
        </w:rPr>
        <w:t xml:space="preserve">Итоговый документ: </w:t>
      </w:r>
      <w:r w:rsidRPr="006F2733">
        <w:rPr>
          <w:rFonts w:eastAsia="Times New Roman CYR"/>
          <w:kern w:val="1"/>
          <w:sz w:val="26"/>
          <w:szCs w:val="26"/>
        </w:rPr>
        <w:t>удостоверение о повышении квалификации.</w:t>
      </w:r>
    </w:p>
    <w:p w:rsidR="00EC08D5" w:rsidRPr="005C4817" w:rsidRDefault="00EC08D5" w:rsidP="00EC08D5">
      <w:pPr>
        <w:widowControl w:val="0"/>
        <w:suppressAutoHyphens/>
        <w:jc w:val="both"/>
        <w:rPr>
          <w:rFonts w:eastAsia="Times New Roman CYR"/>
          <w:kern w:val="1"/>
          <w:sz w:val="26"/>
          <w:szCs w:val="26"/>
        </w:rPr>
      </w:pPr>
    </w:p>
    <w:p w:rsidR="00EC08D5" w:rsidRDefault="00EC08D5" w:rsidP="00EC08D5">
      <w:pPr>
        <w:widowControl w:val="0"/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  <w:r w:rsidRPr="00AE11D3">
        <w:rPr>
          <w:rFonts w:eastAsia="Times New Roman CYR"/>
          <w:kern w:val="1"/>
          <w:sz w:val="26"/>
          <w:szCs w:val="26"/>
        </w:rPr>
        <w:t>ПЛАНИРУЕМЫЕ РЕЗУЛЬТАТЫ ОСВОЕНИЯ ПРОГРАММЫ</w:t>
      </w:r>
    </w:p>
    <w:p w:rsidR="00EC08D5" w:rsidRPr="00AE11D3" w:rsidRDefault="00EC08D5" w:rsidP="00EC08D5">
      <w:pPr>
        <w:widowControl w:val="0"/>
        <w:suppressAutoHyphens/>
        <w:ind w:firstLine="709"/>
        <w:jc w:val="both"/>
        <w:rPr>
          <w:rFonts w:eastAsia="Times New Roman CYR"/>
          <w:kern w:val="1"/>
          <w:sz w:val="26"/>
          <w:szCs w:val="26"/>
        </w:rPr>
      </w:pP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b/>
          <w:color w:val="222222"/>
          <w:sz w:val="26"/>
          <w:szCs w:val="26"/>
        </w:rPr>
      </w:pPr>
      <w:r w:rsidRPr="00AE11D3">
        <w:rPr>
          <w:b/>
          <w:color w:val="222222"/>
          <w:sz w:val="26"/>
          <w:szCs w:val="26"/>
        </w:rPr>
        <w:t>В результате освоения программы слушатели должны уметь: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lastRenderedPageBreak/>
        <w:t>- осуществлять самостоятельное ознакомление с законодательством Российской Федерации в области обращения с отходами, в том числе с использованием справочно-правовых систем;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осуществлять самостоятельное ознакомление с международными обязательствами Российской Федерации, складывающимися из международных договоров в области регулирования деятельности по обращению с отходами, в том числе с использованием справочно-правовых систем;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осуществлять классификацию образованных отходов по основным классификационным признакам;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осуществлять отнесение отходов к конкретным классам опасности;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осуществлять паспортизацию отходов I - IV классов опасности;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организовывать учет образовавшихся, утилизированных, обезвреженных, переданных другим лицам или полученных от других лиц, а также размещенных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работать с Государственным кадастром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организовывать предоставление отчетности в области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определять нормативы образования отходов, осуществлять подготовку отчетности об образовании, утилизации, обезвреживании, о размещении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разрабатывать программу мониторинга состояния и загрязнения окружающей среды на территориях объекта размещения отходов и в пределах его воздействия на окружающую среду;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осуществлять производственный экологический контроль;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осуществлять разработку комплекса мероприятий по снижению негативного воздействия на окружающую среду при обращении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заполнять декларацию о плате за негативное воздействие на окружающую среду;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исчислять плату за негативное воздействие на окружающую среду и размер вреда окружающей среде;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приобретать знания в области новейших доступных технологий в сфере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осуществлять информационное обеспечение и экологическое просвещение населения.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color w:val="222222"/>
          <w:sz w:val="26"/>
          <w:szCs w:val="26"/>
        </w:rPr>
      </w:pPr>
      <w:r w:rsidRPr="00AE11D3">
        <w:rPr>
          <w:b/>
          <w:color w:val="222222"/>
          <w:sz w:val="26"/>
          <w:szCs w:val="26"/>
        </w:rPr>
        <w:t>В результате освоения программы слушатели должны знать: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федеральное законодательство в области охраны окружающей среды;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федеральное законодательство в области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положения смежного законодательства;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lastRenderedPageBreak/>
        <w:t>- законодательство субъектов Российской Федерации в области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законодательство субъектов Российской Федерации в части обращения с твердыми коммунальными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международные документы, содержащие положения, регламентирующие требования в области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нормативные правовые акты, регламентирующие трансграничное перемещение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полномочия Российской Федерации, субъектов Российской Федерации, органов местного самоуправления в области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основные принципы охраны окружающей среды при обращении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основные требования, предъявляемые к индивидуальным предпринимателям и юридическим лицам, осуществляющим деятельность в области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основы классификации отходов по основным классификационным признакам (происхождение, состав, агрегатное состояние, физическая форма), в том числе требования к определению состава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критерии и порядок отнесения отходов к конкретному классу опасности отходов по степени их негативного воздействия на окружающую среду;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перечень документов, необходимых для подтверждения отнесения отходов I - IV классов опасности к конкретным классам опасности;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составления паспорта отхода;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основы государственного учета в области обращения с отходами, включая ведение Государственного кадастра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учета образовавшихся, утилизированных, обезвреженных, переданных другим лицам или полученных от других лиц, а также размещенных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виды отчетности в области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предоставления отчетности в области обращения с отходами, в том числе сведений для федерального государственного статистического наблюдения;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нормативы, установленные для химических показателей состояния окружающей среды, в том числе нормативы предельно допустимых концентраций;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нормативы, установленные для физических показателей состояния окружающей среды, в том числе показателей уровней радиоактивности;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нормативы для биологических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lastRenderedPageBreak/>
        <w:t>- методы обоснования нормативов образования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принципы обоснования лимитов на размещение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 xml:space="preserve">- порядок </w:t>
      </w:r>
      <w:proofErr w:type="gramStart"/>
      <w:r w:rsidRPr="00AE11D3">
        <w:rPr>
          <w:color w:val="222222"/>
          <w:sz w:val="26"/>
          <w:szCs w:val="26"/>
        </w:rPr>
        <w:t>разработки проекта нормативов образования отходов</w:t>
      </w:r>
      <w:proofErr w:type="gramEnd"/>
      <w:r w:rsidRPr="00AE11D3">
        <w:rPr>
          <w:color w:val="222222"/>
          <w:sz w:val="26"/>
          <w:szCs w:val="26"/>
        </w:rPr>
        <w:t xml:space="preserve"> и лимитов на их размещение и их утверждения;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представления и контроля отчетности об образовании, утилизации, обезвреживании, о размещении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разработки программы производственного экологического контроля;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разработки программы мониторинга состояния и загрязнения окружающей среды на территориях объектов по размещению отходов и в пределах его воздействия на окружающую среду;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права и обязанности индивидуальных предпринимателей и юридических лиц при осуществлении производственного экологического контроля и государственного экологического контроля (надзора);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организации и проведения проверок юридических лиц, индивидуальных предпринимателей органами государственного экологического контроля (надзора);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виды мероприятий, направленных на реализацию приоритетов государственной политики в области обращения с отходами, в том числе использование наилучших доступных технологий при обращении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методы предотвращения и сокращения объемов образования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основные принципы и порядок разработки мероприятий по снижению количества размещаемых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основные принципы и порядок разработки мероприятий по предупреждению и ликвидации чрезвычайных ситуаций при обращении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 xml:space="preserve">- основные нормативные правовые акты, регламентирующие порядок и сроки внесения платы за негативное воздействие на </w:t>
      </w:r>
      <w:proofErr w:type="gramStart"/>
      <w:r w:rsidRPr="00AE11D3">
        <w:rPr>
          <w:color w:val="222222"/>
          <w:sz w:val="26"/>
          <w:szCs w:val="26"/>
        </w:rPr>
        <w:t>окружающую</w:t>
      </w:r>
      <w:proofErr w:type="gramEnd"/>
      <w:r w:rsidRPr="00AE11D3">
        <w:rPr>
          <w:color w:val="222222"/>
          <w:sz w:val="26"/>
          <w:szCs w:val="26"/>
        </w:rPr>
        <w:t xml:space="preserve"> при размещении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предоставления декларации о плате за негативное воздействие на окружающую среду;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основные принципы регулирования обращения с отходами от использования товаров;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обеспечения юридическими лицами и индивидуальными предпринимателями, осуществляющими производство товаров на территории Российской Федерации, импорт товаров из третьих стран или ввоз товаров из государств - членов Евразийского экономического союза, выполнение нормативов утилизации отходов от использования товаров;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основные принципы регулирования обращения с твердыми коммунальными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lastRenderedPageBreak/>
        <w:t>- порядок исчисления размера вреда окружающей среде;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виды ответственности за нарушения законодательства Российской Федерации в области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лицензионные требования в области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перечень грубых нарушений лицензионных требований в области обращения с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лицензирования деятельности по сбору, транспортированию, обработке, утилизации, обезвреживанию, размещению отходов I - IV классов опасности;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осуществления лицензионного контроля;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технологии сбора, обработки, утилизации, обезвреживания, размещения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технологии сбора, обработки, утилизации, обезвреживания, размещения твердых коммунальных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особенности обращения с отходами I и II классов опасности;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требования к транспортированию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основные принципы формирования территориальных схем в области обращения с отходами, в том числе с твердыми коммунальными отходами;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требования к площадкам накопления твердых коммунальных отходов и правила ведения их реестра;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программно-целевой подход к регулированию обращения с отходами в субъекте Российской Федерации;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состав исходных данных для проектирования и строительства объектов размещения отходов;</w:t>
      </w:r>
    </w:p>
    <w:p w:rsidR="00EC08D5" w:rsidRPr="00AE11D3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порядок проведения государственной экологической экспертизы проектной документации объектов, используемых для обезвреживания и (или) размещения отходов I - V классов опасности;</w:t>
      </w:r>
    </w:p>
    <w:p w:rsidR="00EC08D5" w:rsidRPr="00BD623D" w:rsidRDefault="00EC08D5" w:rsidP="00EC08D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6"/>
          <w:szCs w:val="26"/>
        </w:rPr>
      </w:pPr>
      <w:r w:rsidRPr="00AE11D3">
        <w:rPr>
          <w:color w:val="222222"/>
          <w:sz w:val="26"/>
          <w:szCs w:val="26"/>
        </w:rPr>
        <w:t>- способы обеспечения населения информацией в области обр</w:t>
      </w:r>
      <w:r>
        <w:rPr>
          <w:color w:val="222222"/>
          <w:sz w:val="26"/>
          <w:szCs w:val="26"/>
        </w:rPr>
        <w:t xml:space="preserve">ащения с отходами на территории и </w:t>
      </w:r>
      <w:r w:rsidRPr="00AE11D3">
        <w:rPr>
          <w:color w:val="222222"/>
          <w:sz w:val="26"/>
          <w:szCs w:val="26"/>
        </w:rPr>
        <w:t>принципы экологического просвещения населения.</w:t>
      </w:r>
    </w:p>
    <w:p w:rsidR="00723AAF" w:rsidRDefault="00723AAF"/>
    <w:sectPr w:rsidR="0072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9"/>
    <w:rsid w:val="00014F39"/>
    <w:rsid w:val="00723AAF"/>
    <w:rsid w:val="00EC08D5"/>
    <w:rsid w:val="00F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8D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EC0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8D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EC0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obrnauki-Rossii-ot-01.07.2013-N-499/" TargetMode="External"/><Relationship Id="rId5" Type="http://schemas.openxmlformats.org/officeDocument/2006/relationships/hyperlink" Target="https://rulaws.ru/acts/Prikaz-Minobrnauki-Rossii-ot-15.11.2013-N-1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SHKV</cp:lastModifiedBy>
  <cp:revision>2</cp:revision>
  <dcterms:created xsi:type="dcterms:W3CDTF">2022-08-16T04:33:00Z</dcterms:created>
  <dcterms:modified xsi:type="dcterms:W3CDTF">2022-08-16T04:33:00Z</dcterms:modified>
</cp:coreProperties>
</file>